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A247F" w14:textId="06A771F6" w:rsidR="006E5D9E" w:rsidRPr="00983686" w:rsidRDefault="006E5D9E">
      <w:pPr>
        <w:widowControl/>
        <w:tabs>
          <w:tab w:val="center" w:pos="4513"/>
        </w:tabs>
        <w:jc w:val="both"/>
        <w:rPr>
          <w:rFonts w:cs="Tahoma"/>
          <w:b/>
          <w:szCs w:val="19"/>
        </w:rPr>
      </w:pPr>
      <w:r w:rsidRPr="00983686">
        <w:rPr>
          <w:rFonts w:cs="Tahoma"/>
          <w:b/>
          <w:szCs w:val="19"/>
        </w:rPr>
        <w:t>CURRICULUM VITAE - Bert van Manen</w:t>
      </w:r>
    </w:p>
    <w:p w14:paraId="412A2480" w14:textId="77777777" w:rsidR="00BE39B0" w:rsidRPr="00983686" w:rsidRDefault="00BE39B0">
      <w:pPr>
        <w:widowControl/>
        <w:tabs>
          <w:tab w:val="center" w:pos="4513"/>
        </w:tabs>
        <w:jc w:val="both"/>
        <w:rPr>
          <w:rFonts w:cs="Tahoma"/>
          <w:b/>
          <w:szCs w:val="19"/>
        </w:rPr>
      </w:pPr>
    </w:p>
    <w:tbl>
      <w:tblPr>
        <w:tblW w:w="9498" w:type="dxa"/>
        <w:tblInd w:w="57" w:type="dxa"/>
        <w:tblCellMar>
          <w:left w:w="57" w:type="dxa"/>
          <w:right w:w="57" w:type="dxa"/>
        </w:tblCellMar>
        <w:tblLook w:val="0000" w:firstRow="0" w:lastRow="0" w:firstColumn="0" w:lastColumn="0" w:noHBand="0" w:noVBand="0"/>
      </w:tblPr>
      <w:tblGrid>
        <w:gridCol w:w="1854"/>
        <w:gridCol w:w="6300"/>
        <w:gridCol w:w="1344"/>
      </w:tblGrid>
      <w:tr w:rsidR="00BE39B0" w:rsidRPr="00983686" w14:paraId="412A2484" w14:textId="77777777" w:rsidTr="007C34BF">
        <w:tc>
          <w:tcPr>
            <w:tcW w:w="8222" w:type="dxa"/>
            <w:gridSpan w:val="2"/>
            <w:tcBorders>
              <w:bottom w:val="single" w:sz="4" w:space="0" w:color="auto"/>
            </w:tcBorders>
          </w:tcPr>
          <w:p w14:paraId="412A2481" w14:textId="77777777" w:rsidR="00BE39B0" w:rsidRPr="00983686" w:rsidRDefault="00352E43" w:rsidP="0070759C">
            <w:pPr>
              <w:rPr>
                <w:rFonts w:cs="Tahoma"/>
                <w:b/>
                <w:szCs w:val="19"/>
              </w:rPr>
            </w:pPr>
            <w:r w:rsidRPr="00983686">
              <w:rPr>
                <w:rFonts w:cs="Tahoma"/>
                <w:b/>
                <w:szCs w:val="19"/>
              </w:rPr>
              <w:t>Proposed position</w:t>
            </w:r>
            <w:r w:rsidR="005112D7" w:rsidRPr="00983686">
              <w:rPr>
                <w:rFonts w:cs="Tahoma"/>
                <w:b/>
                <w:szCs w:val="19"/>
              </w:rPr>
              <w:t xml:space="preserve"> in the project</w:t>
            </w:r>
            <w:r w:rsidRPr="00983686">
              <w:rPr>
                <w:rFonts w:cs="Tahoma"/>
                <w:b/>
                <w:szCs w:val="19"/>
              </w:rPr>
              <w:t>:</w:t>
            </w:r>
            <w:r w:rsidR="005112D7" w:rsidRPr="00983686">
              <w:rPr>
                <w:rFonts w:cs="Tahoma"/>
                <w:b/>
                <w:szCs w:val="19"/>
              </w:rPr>
              <w:t xml:space="preserve"> </w:t>
            </w:r>
            <w:proofErr w:type="spellStart"/>
            <w:r w:rsidR="005215FA" w:rsidRPr="00983686">
              <w:rPr>
                <w:rFonts w:cs="Tahoma"/>
                <w:b/>
                <w:szCs w:val="19"/>
                <w:highlight w:val="yellow"/>
              </w:rPr>
              <w:t>xxxxx</w:t>
            </w:r>
            <w:proofErr w:type="spellEnd"/>
          </w:p>
          <w:p w14:paraId="412A2482" w14:textId="77777777" w:rsidR="006711F4" w:rsidRPr="00983686" w:rsidRDefault="006711F4" w:rsidP="0070759C">
            <w:pPr>
              <w:rPr>
                <w:rFonts w:cs="Tahoma"/>
                <w:b/>
                <w:szCs w:val="19"/>
              </w:rPr>
            </w:pPr>
          </w:p>
        </w:tc>
        <w:tc>
          <w:tcPr>
            <w:tcW w:w="1276" w:type="dxa"/>
            <w:vMerge w:val="restart"/>
            <w:tcBorders>
              <w:bottom w:val="double" w:sz="4" w:space="0" w:color="auto"/>
              <w:right w:val="single" w:sz="4" w:space="0" w:color="auto"/>
            </w:tcBorders>
          </w:tcPr>
          <w:p w14:paraId="412A2483" w14:textId="77777777" w:rsidR="00BE39B0" w:rsidRPr="00983686" w:rsidRDefault="00A72380">
            <w:pPr>
              <w:widowControl/>
              <w:rPr>
                <w:rFonts w:cs="Tahoma"/>
                <w:szCs w:val="19"/>
                <w:u w:val="single"/>
              </w:rPr>
            </w:pPr>
            <w:r w:rsidRPr="00983686">
              <w:rPr>
                <w:rFonts w:cs="Tahoma"/>
                <w:noProof/>
                <w:szCs w:val="19"/>
                <w:lang w:eastAsia="en-GB"/>
              </w:rPr>
              <w:drawing>
                <wp:inline distT="0" distB="0" distL="0" distR="0" wp14:anchorId="412A269F" wp14:editId="412A26A0">
                  <wp:extent cx="780415" cy="951230"/>
                  <wp:effectExtent l="0" t="0" r="635" b="1270"/>
                  <wp:docPr id="1" name="Picture 1" descr="Bert 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t Pic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415" cy="951230"/>
                          </a:xfrm>
                          <a:prstGeom prst="rect">
                            <a:avLst/>
                          </a:prstGeom>
                          <a:noFill/>
                          <a:ln>
                            <a:noFill/>
                          </a:ln>
                        </pic:spPr>
                      </pic:pic>
                    </a:graphicData>
                  </a:graphic>
                </wp:inline>
              </w:drawing>
            </w:r>
          </w:p>
        </w:tc>
      </w:tr>
      <w:tr w:rsidR="00BD3326" w:rsidRPr="00FA5F4C" w14:paraId="412A2490" w14:textId="77777777" w:rsidTr="007C34BF">
        <w:tc>
          <w:tcPr>
            <w:tcW w:w="1862" w:type="dxa"/>
            <w:tcBorders>
              <w:top w:val="single" w:sz="4" w:space="0" w:color="auto"/>
              <w:left w:val="single" w:sz="4" w:space="0" w:color="auto"/>
              <w:bottom w:val="double" w:sz="4" w:space="0" w:color="auto"/>
              <w:right w:val="single" w:sz="4" w:space="0" w:color="auto"/>
            </w:tcBorders>
          </w:tcPr>
          <w:p w14:paraId="412A2485" w14:textId="77777777" w:rsidR="00BD3326" w:rsidRPr="00FA5F4C" w:rsidRDefault="00BD3326">
            <w:pPr>
              <w:widowControl/>
              <w:rPr>
                <w:rFonts w:cs="Tahoma"/>
                <w:b/>
                <w:szCs w:val="19"/>
              </w:rPr>
            </w:pPr>
            <w:r w:rsidRPr="00FA5F4C">
              <w:rPr>
                <w:rFonts w:cs="Tahoma"/>
                <w:b/>
                <w:szCs w:val="19"/>
              </w:rPr>
              <w:t>1 Family name</w:t>
            </w:r>
          </w:p>
          <w:p w14:paraId="412A2486" w14:textId="77777777" w:rsidR="00BD3326" w:rsidRPr="00FA5F4C" w:rsidRDefault="00BD3326">
            <w:pPr>
              <w:widowControl/>
              <w:rPr>
                <w:rFonts w:cs="Tahoma"/>
                <w:b/>
                <w:szCs w:val="19"/>
              </w:rPr>
            </w:pPr>
            <w:r w:rsidRPr="00FA5F4C">
              <w:rPr>
                <w:rFonts w:cs="Tahoma"/>
                <w:b/>
                <w:szCs w:val="19"/>
              </w:rPr>
              <w:t>2 First names</w:t>
            </w:r>
          </w:p>
          <w:p w14:paraId="412A2487" w14:textId="77777777" w:rsidR="00BD3326" w:rsidRPr="00FA5F4C" w:rsidRDefault="00BD3326">
            <w:pPr>
              <w:widowControl/>
              <w:rPr>
                <w:rFonts w:cs="Tahoma"/>
                <w:b/>
                <w:szCs w:val="19"/>
              </w:rPr>
            </w:pPr>
            <w:r w:rsidRPr="00FA5F4C">
              <w:rPr>
                <w:rFonts w:cs="Tahoma"/>
                <w:b/>
                <w:szCs w:val="19"/>
              </w:rPr>
              <w:t>3 Birth</w:t>
            </w:r>
          </w:p>
          <w:p w14:paraId="412A2488" w14:textId="77777777" w:rsidR="00456D2B" w:rsidRPr="00FA5F4C" w:rsidRDefault="006711F4" w:rsidP="009E7A7B">
            <w:pPr>
              <w:widowControl/>
              <w:rPr>
                <w:rFonts w:cs="Tahoma"/>
                <w:b/>
                <w:szCs w:val="19"/>
              </w:rPr>
            </w:pPr>
            <w:r w:rsidRPr="00FA5F4C">
              <w:rPr>
                <w:rFonts w:cs="Tahoma"/>
                <w:b/>
                <w:szCs w:val="19"/>
              </w:rPr>
              <w:t>4 Nationality</w:t>
            </w:r>
          </w:p>
          <w:p w14:paraId="412A2489" w14:textId="77777777" w:rsidR="00BD3326" w:rsidRPr="00FA5F4C" w:rsidRDefault="00456D2B" w:rsidP="009E7A7B">
            <w:pPr>
              <w:widowControl/>
              <w:rPr>
                <w:rFonts w:cs="Tahoma"/>
                <w:b/>
                <w:szCs w:val="19"/>
              </w:rPr>
            </w:pPr>
            <w:r w:rsidRPr="00FA5F4C">
              <w:rPr>
                <w:rFonts w:cs="Tahoma"/>
                <w:b/>
                <w:szCs w:val="19"/>
              </w:rPr>
              <w:t xml:space="preserve">5 </w:t>
            </w:r>
            <w:r w:rsidR="009E7A7B" w:rsidRPr="00FA5F4C">
              <w:rPr>
                <w:rFonts w:cs="Tahoma"/>
                <w:b/>
                <w:szCs w:val="19"/>
              </w:rPr>
              <w:t>Civil status</w:t>
            </w:r>
          </w:p>
        </w:tc>
        <w:tc>
          <w:tcPr>
            <w:tcW w:w="6360" w:type="dxa"/>
            <w:tcBorders>
              <w:top w:val="single" w:sz="4" w:space="0" w:color="auto"/>
              <w:left w:val="single" w:sz="4" w:space="0" w:color="auto"/>
              <w:bottom w:val="double" w:sz="4" w:space="0" w:color="auto"/>
              <w:right w:val="single" w:sz="4" w:space="0" w:color="auto"/>
            </w:tcBorders>
          </w:tcPr>
          <w:p w14:paraId="412A248A" w14:textId="77777777" w:rsidR="00BD3326" w:rsidRPr="005E7080" w:rsidRDefault="00BD3326">
            <w:pPr>
              <w:widowControl/>
              <w:rPr>
                <w:rFonts w:cs="Tahoma"/>
                <w:szCs w:val="19"/>
                <w:u w:val="single"/>
                <w:lang w:val="nl-NL"/>
              </w:rPr>
            </w:pPr>
            <w:r w:rsidRPr="005E7080">
              <w:rPr>
                <w:rFonts w:cs="Tahoma"/>
                <w:szCs w:val="19"/>
                <w:u w:val="single"/>
                <w:lang w:val="nl-NL"/>
              </w:rPr>
              <w:t>van Manen</w:t>
            </w:r>
          </w:p>
          <w:p w14:paraId="412A248B" w14:textId="77777777" w:rsidR="00BD3326" w:rsidRPr="005E7080" w:rsidRDefault="00BD3326">
            <w:pPr>
              <w:widowControl/>
              <w:rPr>
                <w:rFonts w:cs="Tahoma"/>
                <w:szCs w:val="19"/>
                <w:lang w:val="nl-NL"/>
              </w:rPr>
            </w:pPr>
            <w:r w:rsidRPr="005E7080">
              <w:rPr>
                <w:rFonts w:cs="Tahoma"/>
                <w:szCs w:val="19"/>
                <w:lang w:val="nl-NL"/>
              </w:rPr>
              <w:t>Gijsbert Johan</w:t>
            </w:r>
          </w:p>
          <w:p w14:paraId="412A248C" w14:textId="77777777" w:rsidR="00BD3326" w:rsidRPr="005E7080" w:rsidRDefault="00BD3326">
            <w:pPr>
              <w:widowControl/>
              <w:rPr>
                <w:rFonts w:cs="Tahoma"/>
                <w:szCs w:val="19"/>
                <w:lang w:val="nl-NL"/>
              </w:rPr>
            </w:pPr>
            <w:r w:rsidRPr="005E7080">
              <w:rPr>
                <w:rFonts w:cs="Tahoma"/>
                <w:szCs w:val="19"/>
                <w:lang w:val="nl-NL"/>
              </w:rPr>
              <w:t xml:space="preserve">2 </w:t>
            </w:r>
            <w:proofErr w:type="spellStart"/>
            <w:r w:rsidRPr="005E7080">
              <w:rPr>
                <w:rFonts w:cs="Tahoma"/>
                <w:szCs w:val="19"/>
                <w:lang w:val="nl-NL"/>
              </w:rPr>
              <w:t>March</w:t>
            </w:r>
            <w:proofErr w:type="spellEnd"/>
            <w:r w:rsidRPr="005E7080">
              <w:rPr>
                <w:rFonts w:cs="Tahoma"/>
                <w:szCs w:val="19"/>
                <w:lang w:val="nl-NL"/>
              </w:rPr>
              <w:t xml:space="preserve"> 1962</w:t>
            </w:r>
            <w:r w:rsidR="0097650C" w:rsidRPr="005E7080">
              <w:rPr>
                <w:rFonts w:cs="Tahoma"/>
                <w:szCs w:val="19"/>
                <w:lang w:val="nl-NL"/>
              </w:rPr>
              <w:t>, Nijmegen, Netherlands</w:t>
            </w:r>
          </w:p>
          <w:p w14:paraId="412A248D" w14:textId="77777777" w:rsidR="009E7A7B" w:rsidRPr="00FA5F4C" w:rsidRDefault="006711F4" w:rsidP="006711F4">
            <w:pPr>
              <w:widowControl/>
              <w:rPr>
                <w:rFonts w:cs="Tahoma"/>
                <w:szCs w:val="19"/>
              </w:rPr>
            </w:pPr>
            <w:r w:rsidRPr="00FA5F4C">
              <w:rPr>
                <w:rFonts w:cs="Tahoma"/>
                <w:szCs w:val="19"/>
              </w:rPr>
              <w:t>Dutch</w:t>
            </w:r>
          </w:p>
          <w:p w14:paraId="412A248E" w14:textId="77777777" w:rsidR="00BD3326" w:rsidRPr="00FA5F4C" w:rsidRDefault="00F022A8" w:rsidP="006711F4">
            <w:pPr>
              <w:widowControl/>
              <w:rPr>
                <w:rFonts w:cs="Tahoma"/>
                <w:szCs w:val="19"/>
              </w:rPr>
            </w:pPr>
            <w:r w:rsidRPr="00FA5F4C">
              <w:rPr>
                <w:rFonts w:cs="Tahoma"/>
                <w:szCs w:val="19"/>
              </w:rPr>
              <w:t>Married</w:t>
            </w:r>
          </w:p>
        </w:tc>
        <w:tc>
          <w:tcPr>
            <w:tcW w:w="1276" w:type="dxa"/>
            <w:vMerge/>
            <w:tcBorders>
              <w:left w:val="single" w:sz="4" w:space="0" w:color="auto"/>
              <w:bottom w:val="double" w:sz="4" w:space="0" w:color="auto"/>
              <w:right w:val="single" w:sz="4" w:space="0" w:color="auto"/>
            </w:tcBorders>
          </w:tcPr>
          <w:p w14:paraId="412A248F" w14:textId="77777777" w:rsidR="00BD3326" w:rsidRPr="00FA5F4C" w:rsidRDefault="00BD3326">
            <w:pPr>
              <w:widowControl/>
              <w:rPr>
                <w:rFonts w:cs="Tahoma"/>
                <w:szCs w:val="19"/>
                <w:u w:val="single"/>
              </w:rPr>
            </w:pPr>
          </w:p>
        </w:tc>
      </w:tr>
    </w:tbl>
    <w:p w14:paraId="412A2491" w14:textId="77777777" w:rsidR="006E5D9E" w:rsidRPr="00FA5F4C" w:rsidRDefault="006E5D9E">
      <w:pPr>
        <w:widowControl/>
        <w:jc w:val="both"/>
        <w:rPr>
          <w:rFonts w:cs="Tahoma"/>
          <w:szCs w:val="19"/>
        </w:rPr>
      </w:pPr>
    </w:p>
    <w:p w14:paraId="412A2492" w14:textId="77777777" w:rsidR="006E5D9E" w:rsidRPr="00983686" w:rsidRDefault="00456D2B">
      <w:pPr>
        <w:widowControl/>
        <w:jc w:val="both"/>
        <w:rPr>
          <w:rFonts w:cs="Tahoma"/>
          <w:szCs w:val="19"/>
        </w:rPr>
      </w:pPr>
      <w:r w:rsidRPr="00983686">
        <w:rPr>
          <w:rFonts w:cs="Tahoma"/>
          <w:b/>
          <w:szCs w:val="19"/>
        </w:rPr>
        <w:t>6</w:t>
      </w:r>
      <w:r w:rsidR="006E5D9E" w:rsidRPr="00983686">
        <w:rPr>
          <w:rFonts w:cs="Tahoma"/>
          <w:b/>
          <w:szCs w:val="19"/>
        </w:rPr>
        <w:t xml:space="preserve"> </w:t>
      </w:r>
      <w:r w:rsidR="0097650C" w:rsidRPr="00983686">
        <w:rPr>
          <w:rFonts w:cs="Tahoma"/>
          <w:b/>
          <w:szCs w:val="19"/>
        </w:rPr>
        <w:t xml:space="preserve">Higher </w:t>
      </w:r>
      <w:r w:rsidR="006E5D9E" w:rsidRPr="00983686">
        <w:rPr>
          <w:rFonts w:cs="Tahoma"/>
          <w:b/>
          <w:szCs w:val="19"/>
        </w:rPr>
        <w:t>Education</w:t>
      </w:r>
    </w:p>
    <w:p w14:paraId="412A2493" w14:textId="77777777" w:rsidR="00CA37F1" w:rsidRPr="00983686" w:rsidRDefault="00CA37F1" w:rsidP="00CA37F1">
      <w:pPr>
        <w:widowControl/>
        <w:jc w:val="both"/>
        <w:rPr>
          <w:rFonts w:cs="Tahoma"/>
          <w:szCs w:val="19"/>
        </w:rPr>
      </w:pPr>
    </w:p>
    <w:tbl>
      <w:tblPr>
        <w:tblW w:w="9498" w:type="dxa"/>
        <w:tblInd w:w="57" w:type="dxa"/>
        <w:tblCellMar>
          <w:left w:w="57" w:type="dxa"/>
          <w:right w:w="57" w:type="dxa"/>
        </w:tblCellMar>
        <w:tblLook w:val="0000" w:firstRow="0" w:lastRow="0" w:firstColumn="0" w:lastColumn="0" w:noHBand="0" w:noVBand="0"/>
      </w:tblPr>
      <w:tblGrid>
        <w:gridCol w:w="1872"/>
        <w:gridCol w:w="7626"/>
      </w:tblGrid>
      <w:tr w:rsidR="00CA37F1" w:rsidRPr="00983686" w14:paraId="412A2495" w14:textId="77777777" w:rsidTr="007C34BF">
        <w:tc>
          <w:tcPr>
            <w:tcW w:w="9498" w:type="dxa"/>
            <w:gridSpan w:val="2"/>
            <w:tcBorders>
              <w:top w:val="single" w:sz="6" w:space="0" w:color="000000"/>
              <w:left w:val="single" w:sz="6" w:space="0" w:color="000000"/>
              <w:bottom w:val="single" w:sz="6" w:space="0" w:color="FFFFFF"/>
              <w:right w:val="single" w:sz="6" w:space="0" w:color="000000"/>
            </w:tcBorders>
          </w:tcPr>
          <w:p w14:paraId="412A2494" w14:textId="77777777" w:rsidR="00CA37F1" w:rsidRPr="00983686" w:rsidRDefault="00CA37F1" w:rsidP="00CA37F1">
            <w:pPr>
              <w:widowControl/>
              <w:jc w:val="both"/>
              <w:rPr>
                <w:rFonts w:cs="Tahoma"/>
                <w:szCs w:val="19"/>
              </w:rPr>
            </w:pPr>
            <w:r w:rsidRPr="00983686">
              <w:rPr>
                <w:rFonts w:cs="Tahoma"/>
                <w:b/>
                <w:szCs w:val="19"/>
              </w:rPr>
              <w:t>Education</w:t>
            </w:r>
          </w:p>
        </w:tc>
      </w:tr>
      <w:tr w:rsidR="00CE5920" w:rsidRPr="00983686" w14:paraId="412A2498"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412A2496" w14:textId="77777777" w:rsidR="00CE5920" w:rsidRPr="00983686" w:rsidRDefault="00CE5920" w:rsidP="00CE5920">
            <w:pPr>
              <w:widowControl/>
              <w:rPr>
                <w:rFonts w:cs="Tahoma"/>
                <w:szCs w:val="19"/>
              </w:rPr>
            </w:pPr>
            <w:r w:rsidRPr="00983686">
              <w:rPr>
                <w:rFonts w:cs="Tahoma"/>
                <w:i/>
                <w:szCs w:val="19"/>
              </w:rPr>
              <w:t>1980 – 1987</w:t>
            </w:r>
          </w:p>
        </w:tc>
        <w:tc>
          <w:tcPr>
            <w:tcW w:w="7626" w:type="dxa"/>
            <w:tcBorders>
              <w:top w:val="single" w:sz="6" w:space="0" w:color="000000"/>
              <w:left w:val="single" w:sz="6" w:space="0" w:color="000000"/>
              <w:bottom w:val="single" w:sz="6" w:space="0" w:color="FFFFFF"/>
              <w:right w:val="single" w:sz="6" w:space="0" w:color="000000"/>
            </w:tcBorders>
          </w:tcPr>
          <w:p w14:paraId="412A2497" w14:textId="77777777" w:rsidR="00CE5920" w:rsidRPr="00983686" w:rsidRDefault="00E40C71" w:rsidP="00CE5920">
            <w:pPr>
              <w:widowControl/>
              <w:jc w:val="both"/>
              <w:rPr>
                <w:rFonts w:cs="Tahoma"/>
                <w:szCs w:val="19"/>
              </w:rPr>
            </w:pPr>
            <w:r w:rsidRPr="00983686">
              <w:rPr>
                <w:rFonts w:cs="Tahoma"/>
                <w:szCs w:val="19"/>
              </w:rPr>
              <w:t xml:space="preserve">BSc + </w:t>
            </w:r>
            <w:r w:rsidR="00CE5920" w:rsidRPr="00983686">
              <w:rPr>
                <w:rFonts w:cs="Tahoma"/>
                <w:szCs w:val="19"/>
              </w:rPr>
              <w:t>MSc Economics, Tilburg University, Interna</w:t>
            </w:r>
            <w:r w:rsidR="008B379B" w:rsidRPr="00983686">
              <w:rPr>
                <w:rFonts w:cs="Tahoma"/>
                <w:szCs w:val="19"/>
              </w:rPr>
              <w:t>tional Economic Specialisa</w:t>
            </w:r>
            <w:r w:rsidR="008B379B" w:rsidRPr="00983686">
              <w:rPr>
                <w:rFonts w:cs="Tahoma"/>
                <w:szCs w:val="19"/>
              </w:rPr>
              <w:softHyphen/>
              <w:t>tion</w:t>
            </w:r>
          </w:p>
        </w:tc>
      </w:tr>
      <w:tr w:rsidR="00CE5920" w:rsidRPr="00983686" w14:paraId="412A249B"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412A2499" w14:textId="77777777" w:rsidR="00CE5920" w:rsidRPr="00983686" w:rsidRDefault="00CE5920" w:rsidP="00CE5920">
            <w:pPr>
              <w:widowControl/>
              <w:rPr>
                <w:rFonts w:cs="Tahoma"/>
                <w:szCs w:val="19"/>
              </w:rPr>
            </w:pPr>
            <w:r w:rsidRPr="00983686">
              <w:rPr>
                <w:rFonts w:cs="Tahoma"/>
                <w:i/>
                <w:szCs w:val="19"/>
              </w:rPr>
              <w:t>1988 – 1991</w:t>
            </w:r>
          </w:p>
        </w:tc>
        <w:tc>
          <w:tcPr>
            <w:tcW w:w="7626" w:type="dxa"/>
            <w:tcBorders>
              <w:top w:val="single" w:sz="6" w:space="0" w:color="000000"/>
              <w:left w:val="single" w:sz="6" w:space="0" w:color="000000"/>
              <w:bottom w:val="single" w:sz="6" w:space="0" w:color="FFFFFF"/>
              <w:right w:val="single" w:sz="6" w:space="0" w:color="000000"/>
            </w:tcBorders>
          </w:tcPr>
          <w:p w14:paraId="412A249A" w14:textId="77777777" w:rsidR="00CE5920" w:rsidRPr="00983686" w:rsidRDefault="00CF091D" w:rsidP="00CF091D">
            <w:pPr>
              <w:widowControl/>
              <w:jc w:val="both"/>
              <w:rPr>
                <w:rFonts w:cs="Tahoma"/>
                <w:szCs w:val="19"/>
              </w:rPr>
            </w:pPr>
            <w:r w:rsidRPr="00983686">
              <w:rPr>
                <w:rFonts w:cs="Tahoma"/>
                <w:szCs w:val="19"/>
              </w:rPr>
              <w:t xml:space="preserve">Registered </w:t>
            </w:r>
            <w:r w:rsidR="00CE5920" w:rsidRPr="00983686">
              <w:rPr>
                <w:rFonts w:cs="Tahoma"/>
                <w:szCs w:val="19"/>
              </w:rPr>
              <w:t>Financial and Investment Analyst</w:t>
            </w:r>
            <w:r w:rsidRPr="00983686">
              <w:rPr>
                <w:rFonts w:cs="Tahoma"/>
                <w:szCs w:val="19"/>
              </w:rPr>
              <w:t xml:space="preserve"> (RBA/VBA)</w:t>
            </w:r>
            <w:r w:rsidR="00CE5920" w:rsidRPr="00983686">
              <w:rPr>
                <w:rFonts w:cs="Tahoma"/>
                <w:szCs w:val="19"/>
              </w:rPr>
              <w:t>, equivalent to American Chartered Financial Analyst</w:t>
            </w:r>
            <w:r w:rsidR="00930D40" w:rsidRPr="00983686">
              <w:rPr>
                <w:rFonts w:cs="Tahoma"/>
                <w:szCs w:val="19"/>
              </w:rPr>
              <w:t xml:space="preserve"> (CFA)</w:t>
            </w:r>
            <w:r w:rsidR="00B748FD" w:rsidRPr="00983686">
              <w:rPr>
                <w:rFonts w:cs="Tahoma"/>
                <w:szCs w:val="19"/>
              </w:rPr>
              <w:t xml:space="preserve"> and Certified European Financial Analyst</w:t>
            </w:r>
            <w:r w:rsidRPr="00983686">
              <w:rPr>
                <w:rFonts w:cs="Tahoma"/>
                <w:szCs w:val="19"/>
              </w:rPr>
              <w:t xml:space="preserve"> (EFFAS)</w:t>
            </w:r>
          </w:p>
        </w:tc>
      </w:tr>
      <w:tr w:rsidR="00CE5920" w:rsidRPr="00983686" w14:paraId="412A249D" w14:textId="77777777" w:rsidTr="007C34BF">
        <w:tc>
          <w:tcPr>
            <w:tcW w:w="9498" w:type="dxa"/>
            <w:gridSpan w:val="2"/>
            <w:tcBorders>
              <w:top w:val="single" w:sz="6" w:space="0" w:color="000000"/>
              <w:left w:val="single" w:sz="6" w:space="0" w:color="000000"/>
              <w:bottom w:val="single" w:sz="6" w:space="0" w:color="FFFFFF"/>
              <w:right w:val="single" w:sz="6" w:space="0" w:color="000000"/>
            </w:tcBorders>
          </w:tcPr>
          <w:p w14:paraId="412A249C" w14:textId="77777777" w:rsidR="00CE5920" w:rsidRPr="00983686" w:rsidRDefault="00CE5920" w:rsidP="00CA37F1">
            <w:pPr>
              <w:widowControl/>
              <w:rPr>
                <w:rFonts w:cs="Tahoma"/>
                <w:szCs w:val="19"/>
              </w:rPr>
            </w:pPr>
            <w:r w:rsidRPr="00983686">
              <w:rPr>
                <w:rFonts w:cs="Tahoma"/>
                <w:b/>
                <w:szCs w:val="19"/>
              </w:rPr>
              <w:t>Other training</w:t>
            </w:r>
          </w:p>
        </w:tc>
      </w:tr>
      <w:tr w:rsidR="00CE5920" w:rsidRPr="00983686" w14:paraId="412A24A0"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412A249E" w14:textId="77777777" w:rsidR="00CE5920" w:rsidRPr="00983686" w:rsidRDefault="00CE5920" w:rsidP="00CA37F1">
            <w:pPr>
              <w:widowControl/>
              <w:rPr>
                <w:rFonts w:cs="Tahoma"/>
                <w:i/>
                <w:szCs w:val="19"/>
              </w:rPr>
            </w:pPr>
            <w:r w:rsidRPr="00983686">
              <w:rPr>
                <w:rFonts w:cs="Tahoma"/>
                <w:i/>
                <w:szCs w:val="19"/>
              </w:rPr>
              <w:t>1989 – 1992</w:t>
            </w:r>
          </w:p>
        </w:tc>
        <w:tc>
          <w:tcPr>
            <w:tcW w:w="7626" w:type="dxa"/>
            <w:tcBorders>
              <w:top w:val="single" w:sz="6" w:space="0" w:color="000000"/>
              <w:left w:val="single" w:sz="6" w:space="0" w:color="000000"/>
              <w:bottom w:val="single" w:sz="6" w:space="0" w:color="FFFFFF"/>
              <w:right w:val="single" w:sz="6" w:space="0" w:color="000000"/>
            </w:tcBorders>
          </w:tcPr>
          <w:p w14:paraId="412A249F" w14:textId="77777777" w:rsidR="00CE5920" w:rsidRPr="00983686" w:rsidRDefault="00CE5920" w:rsidP="00CA37F1">
            <w:pPr>
              <w:widowControl/>
              <w:jc w:val="both"/>
              <w:rPr>
                <w:rFonts w:cs="Tahoma"/>
                <w:szCs w:val="19"/>
              </w:rPr>
            </w:pPr>
            <w:r w:rsidRPr="00983686">
              <w:rPr>
                <w:rFonts w:cs="Tahoma"/>
                <w:szCs w:val="19"/>
              </w:rPr>
              <w:t>Language courses in Malay, Portuguese and French</w:t>
            </w:r>
          </w:p>
        </w:tc>
      </w:tr>
      <w:tr w:rsidR="00CE5920" w:rsidRPr="00983686" w14:paraId="412A24A3"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412A24A1" w14:textId="77777777" w:rsidR="00CE5920" w:rsidRPr="00983686" w:rsidRDefault="00CE5920" w:rsidP="00CA37F1">
            <w:pPr>
              <w:widowControl/>
              <w:rPr>
                <w:rFonts w:cs="Tahoma"/>
                <w:i/>
                <w:szCs w:val="19"/>
              </w:rPr>
            </w:pPr>
            <w:r w:rsidRPr="00983686">
              <w:rPr>
                <w:rFonts w:cs="Tahoma"/>
                <w:i/>
                <w:szCs w:val="19"/>
              </w:rPr>
              <w:t>1991</w:t>
            </w:r>
          </w:p>
        </w:tc>
        <w:tc>
          <w:tcPr>
            <w:tcW w:w="7626" w:type="dxa"/>
            <w:tcBorders>
              <w:top w:val="single" w:sz="6" w:space="0" w:color="000000"/>
              <w:left w:val="single" w:sz="6" w:space="0" w:color="000000"/>
              <w:bottom w:val="single" w:sz="6" w:space="0" w:color="FFFFFF"/>
              <w:right w:val="single" w:sz="6" w:space="0" w:color="000000"/>
            </w:tcBorders>
          </w:tcPr>
          <w:p w14:paraId="412A24A2" w14:textId="77777777" w:rsidR="00CE5920" w:rsidRPr="00983686" w:rsidRDefault="00CE5920" w:rsidP="00CA37F1">
            <w:pPr>
              <w:widowControl/>
              <w:jc w:val="both"/>
              <w:rPr>
                <w:rFonts w:cs="Tahoma"/>
                <w:szCs w:val="19"/>
              </w:rPr>
            </w:pPr>
            <w:r w:rsidRPr="00983686">
              <w:rPr>
                <w:rFonts w:cs="Tahoma"/>
                <w:szCs w:val="19"/>
              </w:rPr>
              <w:t>Cost / Benefit and investment analysis (</w:t>
            </w:r>
            <w:proofErr w:type="spellStart"/>
            <w:r w:rsidRPr="00983686">
              <w:rPr>
                <w:rFonts w:cs="Tahoma"/>
                <w:szCs w:val="19"/>
              </w:rPr>
              <w:t>Comfar</w:t>
            </w:r>
            <w:proofErr w:type="spellEnd"/>
            <w:r w:rsidRPr="00983686">
              <w:rPr>
                <w:rFonts w:cs="Tahoma"/>
                <w:szCs w:val="19"/>
              </w:rPr>
              <w:t xml:space="preserve"> - UNIDO)</w:t>
            </w:r>
          </w:p>
        </w:tc>
      </w:tr>
      <w:tr w:rsidR="00CE5920" w:rsidRPr="00983686" w14:paraId="412A24A6"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412A24A4" w14:textId="77777777" w:rsidR="00CE5920" w:rsidRPr="00983686" w:rsidRDefault="00CE5920" w:rsidP="00CA37F1">
            <w:pPr>
              <w:widowControl/>
              <w:rPr>
                <w:rFonts w:cs="Tahoma"/>
                <w:i/>
                <w:szCs w:val="19"/>
              </w:rPr>
            </w:pPr>
            <w:r w:rsidRPr="00983686">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412A24A5" w14:textId="77777777" w:rsidR="00CE5920" w:rsidRPr="00983686" w:rsidRDefault="00CE5920" w:rsidP="00CF091D">
            <w:pPr>
              <w:widowControl/>
              <w:jc w:val="both"/>
              <w:rPr>
                <w:rFonts w:cs="Tahoma"/>
                <w:szCs w:val="19"/>
              </w:rPr>
            </w:pPr>
            <w:r w:rsidRPr="00983686">
              <w:rPr>
                <w:rFonts w:cs="Tahoma"/>
                <w:szCs w:val="19"/>
              </w:rPr>
              <w:t xml:space="preserve">Dutch Banking Institute </w:t>
            </w:r>
            <w:r w:rsidR="00CF091D" w:rsidRPr="00983686">
              <w:rPr>
                <w:rFonts w:cs="Tahoma"/>
                <w:szCs w:val="19"/>
              </w:rPr>
              <w:t>–</w:t>
            </w:r>
            <w:r w:rsidRPr="00983686">
              <w:rPr>
                <w:rFonts w:cs="Tahoma"/>
                <w:szCs w:val="19"/>
              </w:rPr>
              <w:t xml:space="preserve"> </w:t>
            </w:r>
            <w:r w:rsidR="00CF091D" w:rsidRPr="00983686">
              <w:rPr>
                <w:rFonts w:cs="Tahoma"/>
                <w:szCs w:val="19"/>
              </w:rPr>
              <w:t>1)</w:t>
            </w:r>
            <w:r w:rsidRPr="00983686">
              <w:rPr>
                <w:rFonts w:cs="Tahoma"/>
                <w:szCs w:val="19"/>
              </w:rPr>
              <w:t xml:space="preserve"> basic banking techniques and </w:t>
            </w:r>
            <w:r w:rsidR="00CF091D" w:rsidRPr="00983686">
              <w:rPr>
                <w:rFonts w:cs="Tahoma"/>
                <w:szCs w:val="19"/>
              </w:rPr>
              <w:t xml:space="preserve">2) </w:t>
            </w:r>
            <w:r w:rsidRPr="00983686">
              <w:rPr>
                <w:rFonts w:cs="Tahoma"/>
                <w:szCs w:val="19"/>
              </w:rPr>
              <w:t>invest</w:t>
            </w:r>
            <w:r w:rsidRPr="00983686">
              <w:rPr>
                <w:rFonts w:cs="Tahoma"/>
                <w:szCs w:val="19"/>
              </w:rPr>
              <w:softHyphen/>
              <w:t>ment and fina</w:t>
            </w:r>
            <w:r w:rsidR="008B379B" w:rsidRPr="00983686">
              <w:rPr>
                <w:rFonts w:cs="Tahoma"/>
                <w:szCs w:val="19"/>
              </w:rPr>
              <w:t>nce</w:t>
            </w:r>
          </w:p>
        </w:tc>
      </w:tr>
      <w:tr w:rsidR="00CE5920" w:rsidRPr="00983686" w14:paraId="412A24A9"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412A24A7" w14:textId="77777777" w:rsidR="00CE5920" w:rsidRPr="00983686" w:rsidRDefault="00CE5920" w:rsidP="00CA37F1">
            <w:pPr>
              <w:widowControl/>
              <w:rPr>
                <w:rFonts w:cs="Tahoma"/>
                <w:szCs w:val="19"/>
              </w:rPr>
            </w:pPr>
            <w:r w:rsidRPr="00983686">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412A24A8" w14:textId="77777777" w:rsidR="00CE5920" w:rsidRPr="00983686" w:rsidRDefault="00CE5920" w:rsidP="00CA37F1">
            <w:pPr>
              <w:widowControl/>
              <w:jc w:val="both"/>
              <w:rPr>
                <w:rFonts w:cs="Tahoma"/>
                <w:szCs w:val="19"/>
              </w:rPr>
            </w:pPr>
            <w:r w:rsidRPr="00983686">
              <w:rPr>
                <w:rFonts w:cs="Tahoma"/>
                <w:szCs w:val="19"/>
              </w:rPr>
              <w:t>ABN-Amro International Banking Course (four months internal course in investment banking)</w:t>
            </w:r>
          </w:p>
        </w:tc>
      </w:tr>
      <w:tr w:rsidR="00CE5920" w:rsidRPr="00983686" w14:paraId="412A24AC" w14:textId="77777777" w:rsidTr="007C34BF">
        <w:tc>
          <w:tcPr>
            <w:tcW w:w="1872" w:type="dxa"/>
            <w:tcBorders>
              <w:top w:val="single" w:sz="6" w:space="0" w:color="000000"/>
              <w:left w:val="single" w:sz="6" w:space="0" w:color="000000"/>
              <w:bottom w:val="single" w:sz="6" w:space="0" w:color="FFFFFF"/>
              <w:right w:val="single" w:sz="6" w:space="0" w:color="FFFFFF"/>
            </w:tcBorders>
          </w:tcPr>
          <w:p w14:paraId="412A24AA" w14:textId="77777777" w:rsidR="00CE5920" w:rsidRPr="00983686" w:rsidRDefault="00CE5920" w:rsidP="00CA37F1">
            <w:pPr>
              <w:widowControl/>
              <w:rPr>
                <w:rFonts w:cs="Tahoma"/>
                <w:szCs w:val="19"/>
              </w:rPr>
            </w:pPr>
            <w:r w:rsidRPr="00983686">
              <w:rPr>
                <w:rFonts w:cs="Tahoma"/>
                <w:i/>
                <w:szCs w:val="19"/>
              </w:rPr>
              <w:t>1987 – 1988</w:t>
            </w:r>
          </w:p>
        </w:tc>
        <w:tc>
          <w:tcPr>
            <w:tcW w:w="7626" w:type="dxa"/>
            <w:tcBorders>
              <w:top w:val="single" w:sz="6" w:space="0" w:color="000000"/>
              <w:left w:val="single" w:sz="6" w:space="0" w:color="000000"/>
              <w:bottom w:val="single" w:sz="6" w:space="0" w:color="FFFFFF"/>
              <w:right w:val="single" w:sz="6" w:space="0" w:color="000000"/>
            </w:tcBorders>
          </w:tcPr>
          <w:p w14:paraId="412A24AB" w14:textId="77777777" w:rsidR="00CE5920" w:rsidRPr="00983686" w:rsidRDefault="00CE5920" w:rsidP="00CA37F1">
            <w:pPr>
              <w:widowControl/>
              <w:rPr>
                <w:rFonts w:cs="Tahoma"/>
                <w:szCs w:val="19"/>
              </w:rPr>
            </w:pPr>
            <w:r w:rsidRPr="00983686">
              <w:rPr>
                <w:rFonts w:cs="Tahoma"/>
                <w:szCs w:val="19"/>
              </w:rPr>
              <w:t xml:space="preserve">Computer </w:t>
            </w:r>
            <w:r w:rsidR="008B379B" w:rsidRPr="00983686">
              <w:rPr>
                <w:rFonts w:cs="Tahoma"/>
                <w:szCs w:val="19"/>
              </w:rPr>
              <w:t>programming - IBM-AS mainframes</w:t>
            </w:r>
          </w:p>
        </w:tc>
      </w:tr>
      <w:tr w:rsidR="00CE5920" w:rsidRPr="00983686" w14:paraId="412A24AF" w14:textId="77777777" w:rsidTr="007C34BF">
        <w:tc>
          <w:tcPr>
            <w:tcW w:w="1872" w:type="dxa"/>
            <w:tcBorders>
              <w:top w:val="single" w:sz="6" w:space="0" w:color="000000"/>
              <w:left w:val="single" w:sz="6" w:space="0" w:color="000000"/>
              <w:bottom w:val="double" w:sz="6" w:space="0" w:color="000000"/>
              <w:right w:val="single" w:sz="6" w:space="0" w:color="FFFFFF"/>
            </w:tcBorders>
          </w:tcPr>
          <w:p w14:paraId="412A24AD" w14:textId="77777777" w:rsidR="00CE5920" w:rsidRPr="00983686" w:rsidRDefault="00CE5920" w:rsidP="00CA37F1">
            <w:pPr>
              <w:widowControl/>
              <w:spacing w:after="19"/>
              <w:rPr>
                <w:rFonts w:cs="Tahoma"/>
                <w:szCs w:val="19"/>
              </w:rPr>
            </w:pPr>
            <w:r w:rsidRPr="00983686">
              <w:rPr>
                <w:rFonts w:cs="Tahoma"/>
                <w:i/>
                <w:szCs w:val="19"/>
              </w:rPr>
              <w:t>1988</w:t>
            </w:r>
          </w:p>
        </w:tc>
        <w:tc>
          <w:tcPr>
            <w:tcW w:w="7626" w:type="dxa"/>
            <w:tcBorders>
              <w:top w:val="single" w:sz="6" w:space="0" w:color="000000"/>
              <w:left w:val="single" w:sz="6" w:space="0" w:color="000000"/>
              <w:bottom w:val="double" w:sz="6" w:space="0" w:color="000000"/>
              <w:right w:val="single" w:sz="6" w:space="0" w:color="000000"/>
            </w:tcBorders>
          </w:tcPr>
          <w:p w14:paraId="412A24AE" w14:textId="77777777" w:rsidR="00CE5920" w:rsidRPr="00983686" w:rsidRDefault="00CE5920" w:rsidP="00CA37F1">
            <w:pPr>
              <w:widowControl/>
              <w:spacing w:after="19"/>
              <w:rPr>
                <w:rFonts w:cs="Tahoma"/>
                <w:szCs w:val="19"/>
              </w:rPr>
            </w:pPr>
            <w:r w:rsidRPr="00983686">
              <w:rPr>
                <w:rFonts w:cs="Tahoma"/>
                <w:szCs w:val="19"/>
              </w:rPr>
              <w:t>Ef</w:t>
            </w:r>
            <w:r w:rsidR="008B379B" w:rsidRPr="00983686">
              <w:rPr>
                <w:rFonts w:cs="Tahoma"/>
                <w:szCs w:val="19"/>
              </w:rPr>
              <w:t>fective presentation techniques</w:t>
            </w:r>
          </w:p>
        </w:tc>
      </w:tr>
    </w:tbl>
    <w:p w14:paraId="412A24B0" w14:textId="77777777" w:rsidR="006E5D9E" w:rsidRPr="00983686" w:rsidRDefault="006E5D9E">
      <w:pPr>
        <w:widowControl/>
        <w:jc w:val="both"/>
        <w:rPr>
          <w:rFonts w:cs="Tahoma"/>
          <w:szCs w:val="19"/>
        </w:rPr>
      </w:pPr>
    </w:p>
    <w:p w14:paraId="412A24B1" w14:textId="77777777" w:rsidR="006E5D9E" w:rsidRPr="00983686" w:rsidRDefault="00456D2B">
      <w:pPr>
        <w:widowControl/>
        <w:jc w:val="both"/>
        <w:rPr>
          <w:rFonts w:cs="Tahoma"/>
          <w:szCs w:val="19"/>
        </w:rPr>
      </w:pPr>
      <w:r w:rsidRPr="00983686">
        <w:rPr>
          <w:rFonts w:cs="Tahoma"/>
          <w:b/>
          <w:szCs w:val="19"/>
        </w:rPr>
        <w:t>7</w:t>
      </w:r>
      <w:r w:rsidR="006E5D9E" w:rsidRPr="00983686">
        <w:rPr>
          <w:rFonts w:cs="Tahoma"/>
          <w:b/>
          <w:szCs w:val="19"/>
        </w:rPr>
        <w:t xml:space="preserve"> Languages</w:t>
      </w:r>
    </w:p>
    <w:p w14:paraId="412A24B2" w14:textId="77777777" w:rsidR="006E5D9E" w:rsidRPr="00983686" w:rsidRDefault="006E5D9E">
      <w:pPr>
        <w:widowControl/>
        <w:jc w:val="both"/>
        <w:rPr>
          <w:rFonts w:cs="Tahoma"/>
          <w:szCs w:val="19"/>
        </w:rPr>
      </w:pPr>
    </w:p>
    <w:tbl>
      <w:tblPr>
        <w:tblW w:w="9469" w:type="dxa"/>
        <w:tblInd w:w="55" w:type="dxa"/>
        <w:tblCellMar>
          <w:left w:w="55" w:type="dxa"/>
          <w:right w:w="55" w:type="dxa"/>
        </w:tblCellMar>
        <w:tblLook w:val="0000" w:firstRow="0" w:lastRow="0" w:firstColumn="0" w:lastColumn="0" w:noHBand="0" w:noVBand="0"/>
      </w:tblPr>
      <w:tblGrid>
        <w:gridCol w:w="2410"/>
        <w:gridCol w:w="2376"/>
        <w:gridCol w:w="2376"/>
        <w:gridCol w:w="2307"/>
      </w:tblGrid>
      <w:tr w:rsidR="006E5D9E" w:rsidRPr="00983686" w14:paraId="412A24B7" w14:textId="77777777" w:rsidTr="000818D1">
        <w:tc>
          <w:tcPr>
            <w:tcW w:w="2410" w:type="dxa"/>
            <w:tcBorders>
              <w:top w:val="single" w:sz="6" w:space="0" w:color="000000"/>
              <w:left w:val="single" w:sz="6" w:space="0" w:color="000000"/>
              <w:bottom w:val="single" w:sz="6" w:space="0" w:color="FFFFFF"/>
              <w:right w:val="single" w:sz="6" w:space="0" w:color="FFFFFF"/>
            </w:tcBorders>
          </w:tcPr>
          <w:p w14:paraId="412A24B3" w14:textId="77777777" w:rsidR="006E5D9E" w:rsidRPr="00983686" w:rsidRDefault="006E5D9E">
            <w:pPr>
              <w:widowControl/>
              <w:rPr>
                <w:rFonts w:cs="Tahoma"/>
                <w:szCs w:val="19"/>
              </w:rPr>
            </w:pPr>
          </w:p>
        </w:tc>
        <w:tc>
          <w:tcPr>
            <w:tcW w:w="2376" w:type="dxa"/>
            <w:tcBorders>
              <w:top w:val="single" w:sz="6" w:space="0" w:color="000000"/>
              <w:left w:val="single" w:sz="6" w:space="0" w:color="000000"/>
              <w:bottom w:val="single" w:sz="6" w:space="0" w:color="000000"/>
              <w:right w:val="single" w:sz="6" w:space="0" w:color="FFFFFF"/>
            </w:tcBorders>
          </w:tcPr>
          <w:p w14:paraId="412A24B4" w14:textId="77777777" w:rsidR="006E5D9E" w:rsidRPr="00983686" w:rsidRDefault="006E5D9E" w:rsidP="007F38AA">
            <w:pPr>
              <w:widowControl/>
              <w:jc w:val="center"/>
              <w:rPr>
                <w:rFonts w:cs="Tahoma"/>
                <w:i/>
                <w:szCs w:val="19"/>
              </w:rPr>
            </w:pPr>
            <w:r w:rsidRPr="00983686">
              <w:rPr>
                <w:rFonts w:cs="Tahoma"/>
                <w:i/>
                <w:szCs w:val="19"/>
              </w:rPr>
              <w:t>Read</w:t>
            </w:r>
          </w:p>
        </w:tc>
        <w:tc>
          <w:tcPr>
            <w:tcW w:w="2376" w:type="dxa"/>
            <w:tcBorders>
              <w:top w:val="single" w:sz="6" w:space="0" w:color="000000"/>
              <w:left w:val="single" w:sz="6" w:space="0" w:color="000000"/>
              <w:bottom w:val="single" w:sz="6" w:space="0" w:color="000000"/>
              <w:right w:val="single" w:sz="6" w:space="0" w:color="FFFFFF"/>
            </w:tcBorders>
          </w:tcPr>
          <w:p w14:paraId="412A24B5" w14:textId="77777777" w:rsidR="006E5D9E" w:rsidRPr="00983686" w:rsidRDefault="006E5D9E" w:rsidP="007F38AA">
            <w:pPr>
              <w:widowControl/>
              <w:jc w:val="center"/>
              <w:rPr>
                <w:rFonts w:cs="Tahoma"/>
                <w:i/>
                <w:szCs w:val="19"/>
              </w:rPr>
            </w:pPr>
            <w:r w:rsidRPr="00983686">
              <w:rPr>
                <w:rFonts w:cs="Tahoma"/>
                <w:i/>
                <w:szCs w:val="19"/>
              </w:rPr>
              <w:t>Speak</w:t>
            </w:r>
          </w:p>
        </w:tc>
        <w:tc>
          <w:tcPr>
            <w:tcW w:w="2307" w:type="dxa"/>
            <w:tcBorders>
              <w:top w:val="single" w:sz="6" w:space="0" w:color="000000"/>
              <w:left w:val="single" w:sz="6" w:space="0" w:color="000000"/>
              <w:bottom w:val="single" w:sz="6" w:space="0" w:color="000000"/>
              <w:right w:val="single" w:sz="6" w:space="0" w:color="000000"/>
            </w:tcBorders>
          </w:tcPr>
          <w:p w14:paraId="412A24B6" w14:textId="77777777" w:rsidR="006E5D9E" w:rsidRPr="00983686" w:rsidRDefault="006E5D9E" w:rsidP="007F38AA">
            <w:pPr>
              <w:widowControl/>
              <w:jc w:val="center"/>
              <w:rPr>
                <w:rFonts w:cs="Tahoma"/>
                <w:szCs w:val="19"/>
              </w:rPr>
            </w:pPr>
            <w:r w:rsidRPr="00983686">
              <w:rPr>
                <w:rFonts w:cs="Tahoma"/>
                <w:i/>
                <w:szCs w:val="19"/>
              </w:rPr>
              <w:t>Write</w:t>
            </w:r>
          </w:p>
        </w:tc>
      </w:tr>
      <w:tr w:rsidR="006E5D9E" w:rsidRPr="00983686" w14:paraId="412A24BA" w14:textId="77777777" w:rsidTr="000818D1">
        <w:tc>
          <w:tcPr>
            <w:tcW w:w="2410" w:type="dxa"/>
            <w:tcBorders>
              <w:top w:val="single" w:sz="6" w:space="0" w:color="000000"/>
              <w:left w:val="single" w:sz="6" w:space="0" w:color="000000"/>
              <w:bottom w:val="single" w:sz="6" w:space="0" w:color="FFFFFF"/>
              <w:right w:val="single" w:sz="4" w:space="0" w:color="auto"/>
            </w:tcBorders>
          </w:tcPr>
          <w:p w14:paraId="412A24B8" w14:textId="77777777" w:rsidR="006E5D9E" w:rsidRPr="00983686" w:rsidRDefault="006E5D9E">
            <w:pPr>
              <w:widowControl/>
              <w:rPr>
                <w:rFonts w:cs="Tahoma"/>
                <w:szCs w:val="19"/>
              </w:rPr>
            </w:pPr>
            <w:r w:rsidRPr="00983686">
              <w:rPr>
                <w:rFonts w:cs="Tahoma"/>
                <w:szCs w:val="19"/>
              </w:rPr>
              <w:t>Dutch</w:t>
            </w:r>
            <w:r w:rsidRPr="00983686">
              <w:rPr>
                <w:rFonts w:cs="Tahoma"/>
                <w:szCs w:val="19"/>
              </w:rPr>
              <w:softHyphen/>
            </w:r>
          </w:p>
        </w:tc>
        <w:tc>
          <w:tcPr>
            <w:tcW w:w="7059" w:type="dxa"/>
            <w:gridSpan w:val="3"/>
            <w:tcBorders>
              <w:top w:val="single" w:sz="6" w:space="0" w:color="000000"/>
              <w:left w:val="single" w:sz="4" w:space="0" w:color="auto"/>
              <w:bottom w:val="single" w:sz="6" w:space="0" w:color="000000"/>
              <w:right w:val="single" w:sz="4" w:space="0" w:color="auto"/>
            </w:tcBorders>
          </w:tcPr>
          <w:p w14:paraId="412A24B9" w14:textId="77777777" w:rsidR="006E5D9E" w:rsidRPr="00983686" w:rsidRDefault="006E5D9E" w:rsidP="007F38AA">
            <w:pPr>
              <w:widowControl/>
              <w:jc w:val="center"/>
              <w:rPr>
                <w:rFonts w:cs="Tahoma"/>
                <w:szCs w:val="19"/>
              </w:rPr>
            </w:pPr>
            <w:r w:rsidRPr="00983686">
              <w:rPr>
                <w:rFonts w:cs="Tahoma"/>
                <w:szCs w:val="19"/>
              </w:rPr>
              <w:t>Mother tongue</w:t>
            </w:r>
          </w:p>
        </w:tc>
      </w:tr>
      <w:tr w:rsidR="006E5D9E" w:rsidRPr="00983686" w14:paraId="412A24BF" w14:textId="77777777" w:rsidTr="000818D1">
        <w:tc>
          <w:tcPr>
            <w:tcW w:w="2410" w:type="dxa"/>
            <w:tcBorders>
              <w:top w:val="single" w:sz="6" w:space="0" w:color="000000"/>
              <w:left w:val="single" w:sz="6" w:space="0" w:color="000000"/>
              <w:bottom w:val="single" w:sz="6" w:space="0" w:color="FFFFFF"/>
              <w:right w:val="single" w:sz="6" w:space="0" w:color="FFFFFF"/>
            </w:tcBorders>
          </w:tcPr>
          <w:p w14:paraId="412A24BB" w14:textId="77777777" w:rsidR="006E5D9E" w:rsidRPr="00983686" w:rsidRDefault="006E5D9E">
            <w:pPr>
              <w:widowControl/>
              <w:rPr>
                <w:rFonts w:cs="Tahoma"/>
                <w:szCs w:val="19"/>
              </w:rPr>
            </w:pPr>
            <w:r w:rsidRPr="00983686">
              <w:rPr>
                <w:rFonts w:cs="Tahoma"/>
                <w:szCs w:val="19"/>
              </w:rPr>
              <w:t>English</w:t>
            </w:r>
            <w:r w:rsidRPr="00983686">
              <w:rPr>
                <w:rFonts w:cs="Tahoma"/>
                <w:szCs w:val="19"/>
              </w:rPr>
              <w:softHyphen/>
            </w:r>
          </w:p>
        </w:tc>
        <w:tc>
          <w:tcPr>
            <w:tcW w:w="2376" w:type="dxa"/>
            <w:tcBorders>
              <w:top w:val="single" w:sz="6" w:space="0" w:color="000000"/>
              <w:left w:val="single" w:sz="6" w:space="0" w:color="000000"/>
              <w:bottom w:val="single" w:sz="6" w:space="0" w:color="000000"/>
              <w:right w:val="single" w:sz="6" w:space="0" w:color="FFFFFF"/>
            </w:tcBorders>
          </w:tcPr>
          <w:p w14:paraId="412A24BC"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c>
          <w:tcPr>
            <w:tcW w:w="2376" w:type="dxa"/>
            <w:tcBorders>
              <w:top w:val="single" w:sz="6" w:space="0" w:color="000000"/>
              <w:left w:val="single" w:sz="6" w:space="0" w:color="000000"/>
              <w:bottom w:val="single" w:sz="6" w:space="0" w:color="000000"/>
              <w:right w:val="single" w:sz="6" w:space="0" w:color="FFFFFF"/>
            </w:tcBorders>
          </w:tcPr>
          <w:p w14:paraId="412A24BD"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c>
          <w:tcPr>
            <w:tcW w:w="2307" w:type="dxa"/>
            <w:tcBorders>
              <w:top w:val="single" w:sz="6" w:space="0" w:color="000000"/>
              <w:left w:val="single" w:sz="6" w:space="0" w:color="000000"/>
              <w:bottom w:val="single" w:sz="6" w:space="0" w:color="000000"/>
              <w:right w:val="single" w:sz="6" w:space="0" w:color="000000"/>
            </w:tcBorders>
          </w:tcPr>
          <w:p w14:paraId="412A24BE"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r>
      <w:tr w:rsidR="006E5D9E" w:rsidRPr="00983686" w14:paraId="412A24C4" w14:textId="77777777" w:rsidTr="000818D1">
        <w:tc>
          <w:tcPr>
            <w:tcW w:w="2410" w:type="dxa"/>
            <w:tcBorders>
              <w:top w:val="single" w:sz="6" w:space="0" w:color="000000"/>
              <w:left w:val="single" w:sz="6" w:space="0" w:color="000000"/>
              <w:bottom w:val="single" w:sz="6" w:space="0" w:color="FFFFFF"/>
              <w:right w:val="single" w:sz="6" w:space="0" w:color="FFFFFF"/>
            </w:tcBorders>
          </w:tcPr>
          <w:p w14:paraId="412A24C0" w14:textId="77777777" w:rsidR="006E5D9E" w:rsidRPr="00983686" w:rsidRDefault="006E5D9E">
            <w:pPr>
              <w:widowControl/>
              <w:rPr>
                <w:rFonts w:cs="Tahoma"/>
                <w:szCs w:val="19"/>
              </w:rPr>
            </w:pPr>
            <w:r w:rsidRPr="00983686">
              <w:rPr>
                <w:rFonts w:cs="Tahoma"/>
                <w:szCs w:val="19"/>
              </w:rPr>
              <w:t>French</w:t>
            </w:r>
          </w:p>
        </w:tc>
        <w:tc>
          <w:tcPr>
            <w:tcW w:w="2376" w:type="dxa"/>
            <w:tcBorders>
              <w:top w:val="single" w:sz="6" w:space="0" w:color="000000"/>
              <w:left w:val="single" w:sz="6" w:space="0" w:color="000000"/>
              <w:bottom w:val="single" w:sz="6" w:space="0" w:color="FFFFFF"/>
              <w:right w:val="single" w:sz="6" w:space="0" w:color="FFFFFF"/>
            </w:tcBorders>
          </w:tcPr>
          <w:p w14:paraId="412A24C1"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 </w:t>
            </w:r>
          </w:p>
        </w:tc>
        <w:tc>
          <w:tcPr>
            <w:tcW w:w="2376" w:type="dxa"/>
            <w:tcBorders>
              <w:top w:val="single" w:sz="6" w:space="0" w:color="000000"/>
              <w:left w:val="single" w:sz="6" w:space="0" w:color="000000"/>
              <w:bottom w:val="single" w:sz="6" w:space="0" w:color="FFFFFF"/>
              <w:right w:val="single" w:sz="6" w:space="0" w:color="FFFFFF"/>
            </w:tcBorders>
          </w:tcPr>
          <w:p w14:paraId="412A24C2"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c>
          <w:tcPr>
            <w:tcW w:w="2307" w:type="dxa"/>
            <w:tcBorders>
              <w:top w:val="single" w:sz="6" w:space="0" w:color="000000"/>
              <w:left w:val="single" w:sz="6" w:space="0" w:color="000000"/>
              <w:bottom w:val="single" w:sz="6" w:space="0" w:color="FFFFFF"/>
              <w:right w:val="single" w:sz="6" w:space="0" w:color="000000"/>
            </w:tcBorders>
          </w:tcPr>
          <w:p w14:paraId="412A24C3"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r>
      <w:tr w:rsidR="006E5D9E" w:rsidRPr="00983686" w14:paraId="412A24C9"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412A24C5" w14:textId="77777777" w:rsidR="006E5D9E" w:rsidRPr="00983686" w:rsidRDefault="006E5D9E">
            <w:pPr>
              <w:widowControl/>
              <w:rPr>
                <w:rFonts w:cs="Tahoma"/>
                <w:szCs w:val="19"/>
              </w:rPr>
            </w:pPr>
            <w:r w:rsidRPr="00983686">
              <w:rPr>
                <w:rFonts w:cs="Tahoma"/>
                <w:szCs w:val="19"/>
              </w:rPr>
              <w:t>Portuguese</w:t>
            </w:r>
          </w:p>
        </w:tc>
        <w:tc>
          <w:tcPr>
            <w:tcW w:w="2376" w:type="dxa"/>
            <w:tcBorders>
              <w:top w:val="single" w:sz="6" w:space="0" w:color="000000"/>
              <w:left w:val="single" w:sz="6" w:space="0" w:color="000000"/>
              <w:bottom w:val="single" w:sz="6" w:space="0" w:color="FFFFFF"/>
              <w:right w:val="single" w:sz="6" w:space="0" w:color="FFFFFF"/>
            </w:tcBorders>
          </w:tcPr>
          <w:p w14:paraId="412A24C6"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c>
          <w:tcPr>
            <w:tcW w:w="2376" w:type="dxa"/>
            <w:tcBorders>
              <w:top w:val="single" w:sz="6" w:space="0" w:color="000000"/>
              <w:left w:val="single" w:sz="6" w:space="0" w:color="000000"/>
              <w:bottom w:val="single" w:sz="6" w:space="0" w:color="FFFFFF"/>
              <w:right w:val="single" w:sz="6" w:space="0" w:color="FFFFFF"/>
            </w:tcBorders>
          </w:tcPr>
          <w:p w14:paraId="412A24C7"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c>
          <w:tcPr>
            <w:tcW w:w="2307" w:type="dxa"/>
            <w:tcBorders>
              <w:top w:val="single" w:sz="6" w:space="0" w:color="000000"/>
              <w:left w:val="single" w:sz="6" w:space="0" w:color="000000"/>
              <w:bottom w:val="single" w:sz="6" w:space="0" w:color="FFFFFF"/>
              <w:right w:val="single" w:sz="6" w:space="0" w:color="000000"/>
            </w:tcBorders>
          </w:tcPr>
          <w:p w14:paraId="412A24C8" w14:textId="77777777" w:rsidR="006E5D9E" w:rsidRPr="00983686" w:rsidRDefault="006E5D9E" w:rsidP="007F38AA">
            <w:pPr>
              <w:widowControl/>
              <w:jc w:val="center"/>
              <w:rPr>
                <w:rFonts w:cs="Tahoma"/>
                <w:szCs w:val="19"/>
              </w:rPr>
            </w:pPr>
            <w:r w:rsidRPr="00983686">
              <w:rPr>
                <w:rFonts w:cs="Tahoma"/>
                <w:szCs w:val="19"/>
              </w:rPr>
              <w:t>Very good</w:t>
            </w:r>
            <w:r w:rsidR="007F38AA" w:rsidRPr="00983686">
              <w:rPr>
                <w:rFonts w:cs="Tahoma"/>
                <w:szCs w:val="19"/>
              </w:rPr>
              <w:t xml:space="preserve"> - 5</w:t>
            </w:r>
          </w:p>
        </w:tc>
      </w:tr>
      <w:tr w:rsidR="006E5D9E" w:rsidRPr="00983686" w14:paraId="412A24CE" w14:textId="77777777" w:rsidTr="007C34BF">
        <w:tc>
          <w:tcPr>
            <w:tcW w:w="2410" w:type="dxa"/>
            <w:tcBorders>
              <w:top w:val="single" w:sz="6" w:space="0" w:color="000000"/>
              <w:left w:val="single" w:sz="6" w:space="0" w:color="000000"/>
              <w:bottom w:val="single" w:sz="6" w:space="0" w:color="FFFFFF"/>
              <w:right w:val="single" w:sz="6" w:space="0" w:color="FFFFFF"/>
            </w:tcBorders>
          </w:tcPr>
          <w:p w14:paraId="412A24CA" w14:textId="77777777" w:rsidR="006E5D9E" w:rsidRPr="00983686" w:rsidRDefault="006E5D9E">
            <w:pPr>
              <w:widowControl/>
              <w:rPr>
                <w:rFonts w:cs="Tahoma"/>
                <w:szCs w:val="19"/>
              </w:rPr>
            </w:pPr>
            <w:r w:rsidRPr="00983686">
              <w:rPr>
                <w:rFonts w:cs="Tahoma"/>
                <w:szCs w:val="19"/>
              </w:rPr>
              <w:t>German</w:t>
            </w:r>
          </w:p>
        </w:tc>
        <w:tc>
          <w:tcPr>
            <w:tcW w:w="2376" w:type="dxa"/>
            <w:tcBorders>
              <w:top w:val="single" w:sz="6" w:space="0" w:color="000000"/>
              <w:left w:val="single" w:sz="6" w:space="0" w:color="000000"/>
              <w:bottom w:val="single" w:sz="6" w:space="0" w:color="FFFFFF"/>
              <w:right w:val="single" w:sz="6" w:space="0" w:color="FFFFFF"/>
            </w:tcBorders>
          </w:tcPr>
          <w:p w14:paraId="412A24CB" w14:textId="77777777" w:rsidR="006E5D9E" w:rsidRPr="00983686" w:rsidRDefault="006E5D9E" w:rsidP="007F38AA">
            <w:pPr>
              <w:widowControl/>
              <w:jc w:val="center"/>
              <w:rPr>
                <w:rFonts w:cs="Tahoma"/>
                <w:szCs w:val="19"/>
              </w:rPr>
            </w:pPr>
            <w:r w:rsidRPr="00983686">
              <w:rPr>
                <w:rFonts w:cs="Tahoma"/>
                <w:szCs w:val="19"/>
              </w:rPr>
              <w:t>Fair</w:t>
            </w:r>
            <w:r w:rsidR="007F38AA" w:rsidRPr="00983686">
              <w:rPr>
                <w:rFonts w:cs="Tahoma"/>
                <w:szCs w:val="19"/>
              </w:rPr>
              <w:t xml:space="preserve"> </w:t>
            </w:r>
            <w:r w:rsidR="00D175C6" w:rsidRPr="00983686">
              <w:rPr>
                <w:rFonts w:cs="Tahoma"/>
                <w:szCs w:val="19"/>
              </w:rPr>
              <w:t>–</w:t>
            </w:r>
            <w:r w:rsidR="007F38AA" w:rsidRPr="00983686">
              <w:rPr>
                <w:rFonts w:cs="Tahoma"/>
                <w:szCs w:val="19"/>
              </w:rPr>
              <w:t xml:space="preserve"> 3</w:t>
            </w:r>
          </w:p>
        </w:tc>
        <w:tc>
          <w:tcPr>
            <w:tcW w:w="2376" w:type="dxa"/>
            <w:tcBorders>
              <w:top w:val="single" w:sz="6" w:space="0" w:color="000000"/>
              <w:left w:val="single" w:sz="6" w:space="0" w:color="000000"/>
              <w:bottom w:val="single" w:sz="6" w:space="0" w:color="FFFFFF"/>
              <w:right w:val="single" w:sz="6" w:space="0" w:color="FFFFFF"/>
            </w:tcBorders>
          </w:tcPr>
          <w:p w14:paraId="412A24CC" w14:textId="77777777" w:rsidR="006E5D9E" w:rsidRPr="00983686" w:rsidRDefault="006E5D9E" w:rsidP="007F38AA">
            <w:pPr>
              <w:widowControl/>
              <w:jc w:val="center"/>
              <w:rPr>
                <w:rFonts w:cs="Tahoma"/>
                <w:szCs w:val="19"/>
              </w:rPr>
            </w:pPr>
            <w:r w:rsidRPr="00983686">
              <w:rPr>
                <w:rFonts w:cs="Tahoma"/>
                <w:szCs w:val="19"/>
              </w:rPr>
              <w:t>Fair</w:t>
            </w:r>
            <w:r w:rsidR="007F38AA" w:rsidRPr="00983686">
              <w:rPr>
                <w:rFonts w:cs="Tahoma"/>
                <w:szCs w:val="19"/>
              </w:rPr>
              <w:t xml:space="preserve"> - 3</w:t>
            </w:r>
          </w:p>
        </w:tc>
        <w:tc>
          <w:tcPr>
            <w:tcW w:w="2307" w:type="dxa"/>
            <w:tcBorders>
              <w:top w:val="single" w:sz="6" w:space="0" w:color="000000"/>
              <w:left w:val="single" w:sz="6" w:space="0" w:color="000000"/>
              <w:bottom w:val="single" w:sz="6" w:space="0" w:color="FFFFFF"/>
              <w:right w:val="single" w:sz="6" w:space="0" w:color="000000"/>
            </w:tcBorders>
          </w:tcPr>
          <w:p w14:paraId="412A24CD" w14:textId="77777777" w:rsidR="006E5D9E" w:rsidRPr="00983686" w:rsidRDefault="006E5D9E" w:rsidP="007F38AA">
            <w:pPr>
              <w:widowControl/>
              <w:jc w:val="center"/>
              <w:rPr>
                <w:rFonts w:cs="Tahoma"/>
                <w:szCs w:val="19"/>
              </w:rPr>
            </w:pPr>
            <w:r w:rsidRPr="00983686">
              <w:rPr>
                <w:rFonts w:cs="Tahoma"/>
                <w:szCs w:val="19"/>
              </w:rPr>
              <w:t>Fair</w:t>
            </w:r>
            <w:r w:rsidR="007F38AA" w:rsidRPr="00983686">
              <w:rPr>
                <w:rFonts w:cs="Tahoma"/>
                <w:szCs w:val="19"/>
              </w:rPr>
              <w:t xml:space="preserve"> - 3</w:t>
            </w:r>
          </w:p>
        </w:tc>
      </w:tr>
      <w:tr w:rsidR="006E5D9E" w:rsidRPr="00983686" w14:paraId="412A24D3" w14:textId="77777777" w:rsidTr="007C34BF">
        <w:tc>
          <w:tcPr>
            <w:tcW w:w="2410" w:type="dxa"/>
            <w:tcBorders>
              <w:top w:val="single" w:sz="6" w:space="0" w:color="000000"/>
              <w:left w:val="single" w:sz="6" w:space="0" w:color="000000"/>
              <w:bottom w:val="double" w:sz="6" w:space="0" w:color="000000"/>
              <w:right w:val="single" w:sz="6" w:space="0" w:color="FFFFFF"/>
            </w:tcBorders>
          </w:tcPr>
          <w:p w14:paraId="412A24CF" w14:textId="77777777" w:rsidR="006E5D9E" w:rsidRPr="00983686" w:rsidRDefault="006E5D9E">
            <w:pPr>
              <w:widowControl/>
              <w:spacing w:after="19"/>
              <w:rPr>
                <w:rFonts w:cs="Tahoma"/>
                <w:szCs w:val="19"/>
              </w:rPr>
            </w:pPr>
            <w:r w:rsidRPr="00983686">
              <w:rPr>
                <w:rFonts w:cs="Tahoma"/>
                <w:szCs w:val="19"/>
              </w:rPr>
              <w:t>Malay/Indonesian</w:t>
            </w:r>
          </w:p>
        </w:tc>
        <w:tc>
          <w:tcPr>
            <w:tcW w:w="2376" w:type="dxa"/>
            <w:tcBorders>
              <w:top w:val="single" w:sz="6" w:space="0" w:color="000000"/>
              <w:left w:val="single" w:sz="6" w:space="0" w:color="000000"/>
              <w:bottom w:val="double" w:sz="6" w:space="0" w:color="000000"/>
              <w:right w:val="single" w:sz="6" w:space="0" w:color="FFFFFF"/>
            </w:tcBorders>
          </w:tcPr>
          <w:p w14:paraId="412A24D0" w14:textId="77777777" w:rsidR="006E5D9E" w:rsidRPr="00983686" w:rsidRDefault="006E5D9E" w:rsidP="007F38AA">
            <w:pPr>
              <w:widowControl/>
              <w:spacing w:after="19"/>
              <w:jc w:val="center"/>
              <w:rPr>
                <w:rFonts w:cs="Tahoma"/>
                <w:szCs w:val="19"/>
              </w:rPr>
            </w:pPr>
            <w:r w:rsidRPr="00983686">
              <w:rPr>
                <w:rFonts w:cs="Tahoma"/>
                <w:szCs w:val="19"/>
              </w:rPr>
              <w:t>Basic</w:t>
            </w:r>
            <w:r w:rsidR="007F38AA" w:rsidRPr="00983686">
              <w:rPr>
                <w:rFonts w:cs="Tahoma"/>
                <w:szCs w:val="19"/>
              </w:rPr>
              <w:t xml:space="preserve"> </w:t>
            </w:r>
            <w:r w:rsidR="00D175C6" w:rsidRPr="00983686">
              <w:rPr>
                <w:rFonts w:cs="Tahoma"/>
                <w:szCs w:val="19"/>
              </w:rPr>
              <w:t>–</w:t>
            </w:r>
            <w:r w:rsidR="007F38AA" w:rsidRPr="00983686">
              <w:rPr>
                <w:rFonts w:cs="Tahoma"/>
                <w:szCs w:val="19"/>
              </w:rPr>
              <w:t xml:space="preserve"> 1</w:t>
            </w:r>
          </w:p>
        </w:tc>
        <w:tc>
          <w:tcPr>
            <w:tcW w:w="2376" w:type="dxa"/>
            <w:tcBorders>
              <w:top w:val="single" w:sz="6" w:space="0" w:color="000000"/>
              <w:left w:val="single" w:sz="6" w:space="0" w:color="000000"/>
              <w:bottom w:val="double" w:sz="6" w:space="0" w:color="000000"/>
              <w:right w:val="single" w:sz="6" w:space="0" w:color="FFFFFF"/>
            </w:tcBorders>
          </w:tcPr>
          <w:p w14:paraId="412A24D1" w14:textId="77777777" w:rsidR="006E5D9E" w:rsidRPr="00983686" w:rsidRDefault="006E5D9E" w:rsidP="007F38AA">
            <w:pPr>
              <w:widowControl/>
              <w:spacing w:after="19"/>
              <w:jc w:val="center"/>
              <w:rPr>
                <w:rFonts w:cs="Tahoma"/>
                <w:szCs w:val="19"/>
              </w:rPr>
            </w:pPr>
            <w:r w:rsidRPr="00983686">
              <w:rPr>
                <w:rFonts w:cs="Tahoma"/>
                <w:szCs w:val="19"/>
              </w:rPr>
              <w:t>Basic</w:t>
            </w:r>
            <w:r w:rsidR="007F38AA" w:rsidRPr="00983686">
              <w:rPr>
                <w:rFonts w:cs="Tahoma"/>
                <w:szCs w:val="19"/>
              </w:rPr>
              <w:t xml:space="preserve"> - 1</w:t>
            </w:r>
          </w:p>
        </w:tc>
        <w:tc>
          <w:tcPr>
            <w:tcW w:w="2307" w:type="dxa"/>
            <w:tcBorders>
              <w:top w:val="single" w:sz="6" w:space="0" w:color="000000"/>
              <w:left w:val="single" w:sz="6" w:space="0" w:color="000000"/>
              <w:bottom w:val="double" w:sz="6" w:space="0" w:color="000000"/>
              <w:right w:val="single" w:sz="6" w:space="0" w:color="000000"/>
            </w:tcBorders>
          </w:tcPr>
          <w:p w14:paraId="412A24D2" w14:textId="77777777" w:rsidR="006E5D9E" w:rsidRPr="00983686" w:rsidRDefault="006E5D9E" w:rsidP="007F38AA">
            <w:pPr>
              <w:widowControl/>
              <w:spacing w:after="19"/>
              <w:jc w:val="center"/>
              <w:rPr>
                <w:rFonts w:cs="Tahoma"/>
                <w:szCs w:val="19"/>
              </w:rPr>
            </w:pPr>
            <w:r w:rsidRPr="00983686">
              <w:rPr>
                <w:rFonts w:cs="Tahoma"/>
                <w:szCs w:val="19"/>
              </w:rPr>
              <w:t>Basic</w:t>
            </w:r>
            <w:r w:rsidR="007F38AA" w:rsidRPr="00983686">
              <w:rPr>
                <w:rFonts w:cs="Tahoma"/>
                <w:szCs w:val="19"/>
              </w:rPr>
              <w:t xml:space="preserve"> - 1</w:t>
            </w:r>
          </w:p>
        </w:tc>
      </w:tr>
    </w:tbl>
    <w:p w14:paraId="412A24D4" w14:textId="77777777" w:rsidR="006E5D9E" w:rsidRPr="00983686" w:rsidRDefault="006E5D9E">
      <w:pPr>
        <w:widowControl/>
        <w:jc w:val="both"/>
        <w:rPr>
          <w:rFonts w:cs="Tahoma"/>
          <w:szCs w:val="19"/>
        </w:rPr>
      </w:pPr>
    </w:p>
    <w:p w14:paraId="412A24D5" w14:textId="77777777" w:rsidR="006E5D9E" w:rsidRPr="00983686" w:rsidRDefault="00456D2B">
      <w:pPr>
        <w:widowControl/>
        <w:jc w:val="both"/>
        <w:rPr>
          <w:rFonts w:cs="Tahoma"/>
          <w:szCs w:val="19"/>
        </w:rPr>
      </w:pPr>
      <w:r w:rsidRPr="00983686">
        <w:rPr>
          <w:rFonts w:cs="Tahoma"/>
          <w:b/>
          <w:szCs w:val="19"/>
        </w:rPr>
        <w:t>8</w:t>
      </w:r>
      <w:r w:rsidR="006E5D9E" w:rsidRPr="00983686">
        <w:rPr>
          <w:rFonts w:cs="Tahoma"/>
          <w:b/>
          <w:szCs w:val="19"/>
        </w:rPr>
        <w:t xml:space="preserve"> Memberships: </w:t>
      </w:r>
      <w:r w:rsidR="006E5D9E" w:rsidRPr="00983686">
        <w:rPr>
          <w:rFonts w:cs="Tahoma"/>
          <w:szCs w:val="19"/>
        </w:rPr>
        <w:t>None</w:t>
      </w:r>
    </w:p>
    <w:p w14:paraId="412A24D6" w14:textId="77777777" w:rsidR="006E5D9E" w:rsidRPr="00983686" w:rsidRDefault="006E5D9E">
      <w:pPr>
        <w:widowControl/>
        <w:jc w:val="both"/>
        <w:rPr>
          <w:rFonts w:cs="Tahoma"/>
          <w:szCs w:val="19"/>
        </w:rPr>
      </w:pPr>
    </w:p>
    <w:p w14:paraId="412A24D7" w14:textId="77777777" w:rsidR="006E5D9E" w:rsidRPr="00983686" w:rsidRDefault="00456D2B">
      <w:pPr>
        <w:widowControl/>
        <w:jc w:val="both"/>
        <w:rPr>
          <w:rFonts w:cs="Tahoma"/>
          <w:szCs w:val="19"/>
        </w:rPr>
      </w:pPr>
      <w:r w:rsidRPr="00983686">
        <w:rPr>
          <w:rFonts w:cs="Tahoma"/>
          <w:b/>
          <w:szCs w:val="19"/>
        </w:rPr>
        <w:t>9</w:t>
      </w:r>
      <w:r w:rsidR="006E5D9E" w:rsidRPr="00983686">
        <w:rPr>
          <w:rFonts w:cs="Tahoma"/>
          <w:b/>
          <w:szCs w:val="19"/>
        </w:rPr>
        <w:t xml:space="preserve"> Other skills:</w:t>
      </w:r>
      <w:r w:rsidR="006E5D9E" w:rsidRPr="00983686">
        <w:rPr>
          <w:rFonts w:cs="Tahoma"/>
          <w:szCs w:val="19"/>
        </w:rPr>
        <w:t xml:space="preserve"> Extensive knowledge of computer applications (Word-processing,</w:t>
      </w:r>
      <w:r w:rsidR="00225334" w:rsidRPr="00983686">
        <w:rPr>
          <w:rFonts w:cs="Tahoma"/>
          <w:szCs w:val="19"/>
        </w:rPr>
        <w:t xml:space="preserve"> spreadsheets, databases</w:t>
      </w:r>
      <w:r w:rsidR="008B379B" w:rsidRPr="00983686">
        <w:rPr>
          <w:rFonts w:cs="Tahoma"/>
          <w:szCs w:val="19"/>
        </w:rPr>
        <w:t>)</w:t>
      </w:r>
    </w:p>
    <w:p w14:paraId="412A24D8" w14:textId="77777777" w:rsidR="006E5D9E" w:rsidRPr="00983686" w:rsidRDefault="006E5D9E">
      <w:pPr>
        <w:widowControl/>
        <w:jc w:val="both"/>
        <w:rPr>
          <w:rFonts w:cs="Tahoma"/>
          <w:szCs w:val="19"/>
        </w:rPr>
      </w:pPr>
    </w:p>
    <w:p w14:paraId="412A24D9" w14:textId="77777777" w:rsidR="006E5D9E" w:rsidRPr="00983686" w:rsidRDefault="00456D2B">
      <w:pPr>
        <w:widowControl/>
        <w:jc w:val="both"/>
        <w:rPr>
          <w:rFonts w:cs="Tahoma"/>
          <w:szCs w:val="19"/>
        </w:rPr>
      </w:pPr>
      <w:r w:rsidRPr="00983686">
        <w:rPr>
          <w:rFonts w:cs="Tahoma"/>
          <w:b/>
          <w:szCs w:val="19"/>
        </w:rPr>
        <w:t>10</w:t>
      </w:r>
      <w:r w:rsidR="006E5D9E" w:rsidRPr="00983686">
        <w:rPr>
          <w:rFonts w:cs="Tahoma"/>
          <w:b/>
          <w:szCs w:val="19"/>
        </w:rPr>
        <w:t xml:space="preserve"> Present position:</w:t>
      </w:r>
      <w:r w:rsidR="006E5D9E" w:rsidRPr="00983686">
        <w:rPr>
          <w:rFonts w:cs="Tahoma"/>
          <w:szCs w:val="19"/>
        </w:rPr>
        <w:t xml:space="preserve"> Consultant</w:t>
      </w:r>
      <w:r w:rsidR="007D487C" w:rsidRPr="00983686">
        <w:rPr>
          <w:rFonts w:cs="Tahoma"/>
          <w:szCs w:val="19"/>
        </w:rPr>
        <w:t xml:space="preserve"> and trainer</w:t>
      </w:r>
      <w:r w:rsidR="006E5D9E" w:rsidRPr="00983686">
        <w:rPr>
          <w:rFonts w:cs="Tahoma"/>
          <w:szCs w:val="19"/>
        </w:rPr>
        <w:t xml:space="preserve"> enter</w:t>
      </w:r>
      <w:r w:rsidR="008B379B" w:rsidRPr="00983686">
        <w:rPr>
          <w:rFonts w:cs="Tahoma"/>
          <w:szCs w:val="19"/>
        </w:rPr>
        <w:t>prise development and financing</w:t>
      </w:r>
    </w:p>
    <w:p w14:paraId="412A24DA" w14:textId="77777777" w:rsidR="006E5D9E" w:rsidRPr="00983686" w:rsidRDefault="006E5D9E">
      <w:pPr>
        <w:widowControl/>
        <w:jc w:val="both"/>
        <w:rPr>
          <w:rFonts w:cs="Tahoma"/>
          <w:szCs w:val="19"/>
        </w:rPr>
      </w:pPr>
    </w:p>
    <w:p w14:paraId="412A24DB" w14:textId="02F4A12A" w:rsidR="006E5D9E" w:rsidRPr="00983686" w:rsidRDefault="00456D2B">
      <w:pPr>
        <w:widowControl/>
        <w:jc w:val="both"/>
        <w:rPr>
          <w:rFonts w:cs="Tahoma"/>
          <w:szCs w:val="19"/>
        </w:rPr>
      </w:pPr>
      <w:r w:rsidRPr="00983686">
        <w:rPr>
          <w:rFonts w:cs="Tahoma"/>
          <w:b/>
          <w:szCs w:val="19"/>
        </w:rPr>
        <w:t>11</w:t>
      </w:r>
      <w:r w:rsidR="006E5D9E" w:rsidRPr="00983686">
        <w:rPr>
          <w:rFonts w:cs="Tahoma"/>
          <w:b/>
          <w:szCs w:val="19"/>
        </w:rPr>
        <w:t xml:space="preserve"> Years </w:t>
      </w:r>
      <w:r w:rsidR="00393A0E" w:rsidRPr="00983686">
        <w:rPr>
          <w:rFonts w:cs="Tahoma"/>
          <w:b/>
          <w:szCs w:val="19"/>
        </w:rPr>
        <w:t xml:space="preserve">of professional experience: </w:t>
      </w:r>
      <w:r w:rsidR="00951B66" w:rsidRPr="00983686">
        <w:rPr>
          <w:rFonts w:cs="Tahoma"/>
          <w:szCs w:val="19"/>
        </w:rPr>
        <w:t>3</w:t>
      </w:r>
      <w:r w:rsidR="00B76912">
        <w:rPr>
          <w:rFonts w:cs="Tahoma"/>
          <w:szCs w:val="19"/>
        </w:rPr>
        <w:t>6</w:t>
      </w:r>
      <w:r w:rsidR="00393A0E" w:rsidRPr="00983686">
        <w:rPr>
          <w:rFonts w:cs="Tahoma"/>
          <w:szCs w:val="19"/>
        </w:rPr>
        <w:t xml:space="preserve"> years</w:t>
      </w:r>
      <w:r w:rsidR="00F95F86">
        <w:rPr>
          <w:rFonts w:cs="Tahoma"/>
          <w:szCs w:val="19"/>
        </w:rPr>
        <w:t>,</w:t>
      </w:r>
      <w:r w:rsidR="00393A0E" w:rsidRPr="00983686">
        <w:rPr>
          <w:rFonts w:cs="Tahoma"/>
          <w:szCs w:val="19"/>
        </w:rPr>
        <w:t xml:space="preserve"> since August 1986</w:t>
      </w:r>
    </w:p>
    <w:p w14:paraId="412A24DC" w14:textId="77777777" w:rsidR="001D0242" w:rsidRPr="00983686" w:rsidRDefault="001D0242">
      <w:pPr>
        <w:widowControl/>
        <w:jc w:val="both"/>
        <w:rPr>
          <w:rFonts w:cs="Tahoma"/>
          <w:szCs w:val="19"/>
        </w:rPr>
      </w:pPr>
    </w:p>
    <w:p w14:paraId="412A24DD" w14:textId="77777777" w:rsidR="006E5D9E" w:rsidRPr="00983686" w:rsidRDefault="00456D2B">
      <w:pPr>
        <w:widowControl/>
        <w:jc w:val="both"/>
        <w:rPr>
          <w:rFonts w:cs="Tahoma"/>
          <w:szCs w:val="19"/>
        </w:rPr>
      </w:pPr>
      <w:r w:rsidRPr="00983686">
        <w:rPr>
          <w:rFonts w:cs="Tahoma"/>
          <w:b/>
          <w:szCs w:val="19"/>
        </w:rPr>
        <w:t>12</w:t>
      </w:r>
      <w:r w:rsidR="006E5D9E" w:rsidRPr="00983686">
        <w:rPr>
          <w:rFonts w:cs="Tahoma"/>
          <w:b/>
          <w:szCs w:val="19"/>
        </w:rPr>
        <w:t xml:space="preserve"> Key Qualifications:</w:t>
      </w:r>
    </w:p>
    <w:p w14:paraId="412A24DE" w14:textId="77777777" w:rsidR="006E5D9E" w:rsidRPr="00983686" w:rsidRDefault="006E5D9E">
      <w:pPr>
        <w:widowControl/>
        <w:jc w:val="both"/>
        <w:rPr>
          <w:rFonts w:cs="Tahoma"/>
          <w:szCs w:val="19"/>
        </w:rPr>
      </w:pPr>
    </w:p>
    <w:tbl>
      <w:tblPr>
        <w:tblW w:w="9498" w:type="dxa"/>
        <w:tblInd w:w="62" w:type="dxa"/>
        <w:tblCellMar>
          <w:left w:w="62" w:type="dxa"/>
          <w:right w:w="62" w:type="dxa"/>
        </w:tblCellMar>
        <w:tblLook w:val="0000" w:firstRow="0" w:lastRow="0" w:firstColumn="0" w:lastColumn="0" w:noHBand="0" w:noVBand="0"/>
      </w:tblPr>
      <w:tblGrid>
        <w:gridCol w:w="9498"/>
      </w:tblGrid>
      <w:tr w:rsidR="006E5D9E" w:rsidRPr="00983686" w14:paraId="412A24E4" w14:textId="77777777" w:rsidTr="007C34BF">
        <w:tc>
          <w:tcPr>
            <w:tcW w:w="9498" w:type="dxa"/>
            <w:tcBorders>
              <w:top w:val="single" w:sz="6" w:space="0" w:color="000000"/>
              <w:left w:val="single" w:sz="6" w:space="0" w:color="000000"/>
              <w:bottom w:val="double" w:sz="6" w:space="0" w:color="000000"/>
              <w:right w:val="single" w:sz="6" w:space="0" w:color="000000"/>
            </w:tcBorders>
          </w:tcPr>
          <w:p w14:paraId="412A24DF" w14:textId="244C03AA" w:rsidR="00CD7B14" w:rsidRPr="00983686" w:rsidRDefault="00143826" w:rsidP="00143826">
            <w:pPr>
              <w:jc w:val="both"/>
              <w:rPr>
                <w:rFonts w:cs="Tahoma"/>
                <w:szCs w:val="19"/>
              </w:rPr>
            </w:pPr>
            <w:r w:rsidRPr="00983686">
              <w:rPr>
                <w:rFonts w:cs="Tahoma"/>
                <w:szCs w:val="19"/>
              </w:rPr>
              <w:t xml:space="preserve">Mr. Bert van Manen is an international </w:t>
            </w:r>
            <w:r w:rsidR="00F1247C" w:rsidRPr="00983686">
              <w:rPr>
                <w:rFonts w:cs="Tahoma"/>
                <w:szCs w:val="19"/>
              </w:rPr>
              <w:t>finance</w:t>
            </w:r>
            <w:r w:rsidRPr="00983686">
              <w:rPr>
                <w:rFonts w:cs="Tahoma"/>
                <w:szCs w:val="19"/>
              </w:rPr>
              <w:t xml:space="preserve"> consultant and trainer, focussing on </w:t>
            </w:r>
            <w:r w:rsidR="005B7D92" w:rsidRPr="00983686">
              <w:rPr>
                <w:rFonts w:cs="Tahoma"/>
                <w:szCs w:val="19"/>
              </w:rPr>
              <w:t xml:space="preserve">development and </w:t>
            </w:r>
            <w:r w:rsidRPr="00983686">
              <w:rPr>
                <w:rFonts w:cs="Tahoma"/>
                <w:szCs w:val="19"/>
              </w:rPr>
              <w:t xml:space="preserve">financing </w:t>
            </w:r>
            <w:r w:rsidR="005B7D92" w:rsidRPr="00983686">
              <w:rPr>
                <w:rFonts w:cs="Tahoma"/>
                <w:szCs w:val="19"/>
              </w:rPr>
              <w:t xml:space="preserve">of </w:t>
            </w:r>
            <w:r w:rsidRPr="00983686">
              <w:rPr>
                <w:rFonts w:cs="Tahoma"/>
                <w:szCs w:val="19"/>
              </w:rPr>
              <w:t>private enterprises</w:t>
            </w:r>
            <w:r w:rsidR="001B41C2" w:rsidRPr="00983686">
              <w:rPr>
                <w:rFonts w:cs="Tahoma"/>
                <w:szCs w:val="19"/>
              </w:rPr>
              <w:t xml:space="preserve"> </w:t>
            </w:r>
            <w:r w:rsidR="00925CF2" w:rsidRPr="00983686">
              <w:rPr>
                <w:rFonts w:cs="Tahoma"/>
                <w:szCs w:val="19"/>
              </w:rPr>
              <w:t>and agriculture</w:t>
            </w:r>
            <w:r w:rsidRPr="00983686">
              <w:rPr>
                <w:rFonts w:cs="Tahoma"/>
                <w:szCs w:val="19"/>
              </w:rPr>
              <w:t>.</w:t>
            </w:r>
          </w:p>
          <w:p w14:paraId="412A24E0" w14:textId="77777777" w:rsidR="008405A3" w:rsidRPr="00983686" w:rsidRDefault="008405A3" w:rsidP="00143826">
            <w:pPr>
              <w:jc w:val="both"/>
              <w:rPr>
                <w:rFonts w:cs="Tahoma"/>
                <w:szCs w:val="19"/>
              </w:rPr>
            </w:pPr>
          </w:p>
          <w:p w14:paraId="412A24E1" w14:textId="0035F798" w:rsidR="00143826" w:rsidRPr="00983686" w:rsidRDefault="00C97F78" w:rsidP="00143826">
            <w:pPr>
              <w:jc w:val="both"/>
              <w:rPr>
                <w:rFonts w:cs="Tahoma"/>
                <w:szCs w:val="19"/>
              </w:rPr>
            </w:pPr>
            <w:r w:rsidRPr="00983686">
              <w:rPr>
                <w:rFonts w:cs="Tahoma"/>
                <w:szCs w:val="19"/>
              </w:rPr>
              <w:t xml:space="preserve">In </w:t>
            </w:r>
            <w:r w:rsidR="004E2783">
              <w:rPr>
                <w:rFonts w:cs="Tahoma"/>
                <w:szCs w:val="19"/>
              </w:rPr>
              <w:t xml:space="preserve">over </w:t>
            </w:r>
            <w:r w:rsidRPr="00983686">
              <w:rPr>
                <w:rFonts w:cs="Tahoma"/>
                <w:szCs w:val="19"/>
              </w:rPr>
              <w:t>twenty</w:t>
            </w:r>
            <w:r w:rsidR="00A9581D">
              <w:rPr>
                <w:rFonts w:cs="Tahoma"/>
                <w:szCs w:val="19"/>
              </w:rPr>
              <w:t>-five</w:t>
            </w:r>
            <w:r w:rsidRPr="00983686">
              <w:rPr>
                <w:rFonts w:cs="Tahoma"/>
                <w:szCs w:val="19"/>
              </w:rPr>
              <w:t xml:space="preserve"> years of consulting, the central thread through Mr. van Manen's work has been private sector financing including SMEs and agribusiness. Thus, following a participatory approach, he helps entrepreneurs formulate their business plans. He works with bankers to assess their clients’ creditworthiness and manage risk. He advises governments on private sector financing. He is training entrepreneurs, consultants and bankers in investment, loan and risk analysis. Mr. van Manen also works in monitoring and evaluation following results-based management methods. </w:t>
            </w:r>
            <w:r w:rsidR="00CD7B14" w:rsidRPr="00983686">
              <w:rPr>
                <w:rFonts w:cs="Tahoma"/>
                <w:szCs w:val="19"/>
              </w:rPr>
              <w:t>Recently,</w:t>
            </w:r>
            <w:r w:rsidR="009B2036" w:rsidRPr="00983686">
              <w:rPr>
                <w:rFonts w:cs="Tahoma"/>
                <w:szCs w:val="19"/>
              </w:rPr>
              <w:t xml:space="preserve"> Mr</w:t>
            </w:r>
            <w:r w:rsidR="00383639" w:rsidRPr="00983686">
              <w:rPr>
                <w:rFonts w:cs="Tahoma"/>
                <w:szCs w:val="19"/>
              </w:rPr>
              <w:t>.</w:t>
            </w:r>
            <w:r w:rsidR="009B2036" w:rsidRPr="00983686">
              <w:rPr>
                <w:rFonts w:cs="Tahoma"/>
                <w:szCs w:val="19"/>
              </w:rPr>
              <w:t xml:space="preserve"> van Manen</w:t>
            </w:r>
            <w:r w:rsidR="00CD7B14" w:rsidRPr="00983686">
              <w:rPr>
                <w:rFonts w:cs="Tahoma"/>
                <w:szCs w:val="19"/>
              </w:rPr>
              <w:t xml:space="preserve"> has undertaken </w:t>
            </w:r>
            <w:r w:rsidR="009B2036" w:rsidRPr="00983686">
              <w:rPr>
                <w:rFonts w:cs="Tahoma"/>
                <w:szCs w:val="19"/>
              </w:rPr>
              <w:t xml:space="preserve">comparative and policy </w:t>
            </w:r>
            <w:r w:rsidR="00CD7B14" w:rsidRPr="00983686">
              <w:rPr>
                <w:rFonts w:cs="Tahoma"/>
                <w:szCs w:val="19"/>
              </w:rPr>
              <w:t>studies into SME and agricultural financing.</w:t>
            </w:r>
          </w:p>
          <w:p w14:paraId="412A24E2" w14:textId="77777777" w:rsidR="00143826" w:rsidRPr="00983686" w:rsidRDefault="00143826" w:rsidP="00143826">
            <w:pPr>
              <w:widowControl/>
              <w:jc w:val="both"/>
              <w:rPr>
                <w:rFonts w:cs="Tahoma"/>
                <w:szCs w:val="19"/>
              </w:rPr>
            </w:pPr>
          </w:p>
          <w:p w14:paraId="412A24E3" w14:textId="77777777" w:rsidR="006E5D9E" w:rsidRPr="00983686" w:rsidRDefault="00143826" w:rsidP="00F76AC7">
            <w:pPr>
              <w:keepNext/>
              <w:widowControl/>
              <w:spacing w:after="19"/>
              <w:jc w:val="both"/>
              <w:rPr>
                <w:rFonts w:cs="Tahoma"/>
                <w:szCs w:val="19"/>
              </w:rPr>
            </w:pPr>
            <w:r w:rsidRPr="00983686">
              <w:rPr>
                <w:rFonts w:cs="Tahoma"/>
                <w:szCs w:val="19"/>
              </w:rPr>
              <w:t>Having started his professional career in international investment b</w:t>
            </w:r>
            <w:r w:rsidR="009B2036" w:rsidRPr="00983686">
              <w:rPr>
                <w:rFonts w:cs="Tahoma"/>
                <w:szCs w:val="19"/>
              </w:rPr>
              <w:t>anking, Mr</w:t>
            </w:r>
            <w:r w:rsidR="00383639" w:rsidRPr="00983686">
              <w:rPr>
                <w:rFonts w:cs="Tahoma"/>
                <w:szCs w:val="19"/>
              </w:rPr>
              <w:t>.</w:t>
            </w:r>
            <w:r w:rsidRPr="00983686">
              <w:rPr>
                <w:rFonts w:cs="Tahoma"/>
                <w:szCs w:val="19"/>
              </w:rPr>
              <w:t xml:space="preserve"> van Manen combines financial expertise with knowledge of business support services for the private sector in emerging markets. He is analytical and conceptual, yet highly practical in his recommendations.</w:t>
            </w:r>
          </w:p>
        </w:tc>
      </w:tr>
    </w:tbl>
    <w:p w14:paraId="412A24E5" w14:textId="77777777" w:rsidR="00982CE2" w:rsidRPr="00983686" w:rsidRDefault="00F1247C" w:rsidP="00982CE2">
      <w:pPr>
        <w:widowControl/>
        <w:jc w:val="both"/>
        <w:rPr>
          <w:rFonts w:cs="Tahoma"/>
          <w:szCs w:val="19"/>
        </w:rPr>
      </w:pPr>
      <w:r w:rsidRPr="00983686">
        <w:rPr>
          <w:rFonts w:cs="Tahoma"/>
          <w:b/>
          <w:szCs w:val="19"/>
        </w:rPr>
        <w:br w:type="page"/>
      </w:r>
      <w:r w:rsidR="00456D2B" w:rsidRPr="00983686">
        <w:rPr>
          <w:rFonts w:cs="Tahoma"/>
          <w:b/>
          <w:szCs w:val="19"/>
        </w:rPr>
        <w:lastRenderedPageBreak/>
        <w:t>13</w:t>
      </w:r>
      <w:r w:rsidR="00982CE2" w:rsidRPr="00983686">
        <w:rPr>
          <w:rFonts w:cs="Tahoma"/>
          <w:b/>
          <w:szCs w:val="19"/>
        </w:rPr>
        <w:t xml:space="preserve"> Geographical Experience:</w:t>
      </w:r>
    </w:p>
    <w:p w14:paraId="412A24E6" w14:textId="77777777" w:rsidR="00E517EC" w:rsidRPr="00983686" w:rsidRDefault="00E517EC" w:rsidP="00E517EC">
      <w:pPr>
        <w:widowControl/>
        <w:jc w:val="both"/>
        <w:rPr>
          <w:rFonts w:cs="Tahoma"/>
          <w:szCs w:val="19"/>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96"/>
        <w:gridCol w:w="8202"/>
      </w:tblGrid>
      <w:tr w:rsidR="008405A3" w:rsidRPr="00C23721" w14:paraId="412A24E9" w14:textId="77777777" w:rsidTr="004655BB">
        <w:tc>
          <w:tcPr>
            <w:tcW w:w="1296" w:type="dxa"/>
          </w:tcPr>
          <w:p w14:paraId="412A24E7" w14:textId="77777777" w:rsidR="008405A3" w:rsidRPr="000818D1" w:rsidRDefault="008405A3" w:rsidP="008405A3">
            <w:pPr>
              <w:rPr>
                <w:szCs w:val="19"/>
              </w:rPr>
            </w:pPr>
            <w:r w:rsidRPr="000818D1">
              <w:rPr>
                <w:szCs w:val="19"/>
              </w:rPr>
              <w:t>Europe</w:t>
            </w:r>
          </w:p>
        </w:tc>
        <w:tc>
          <w:tcPr>
            <w:tcW w:w="8202" w:type="dxa"/>
          </w:tcPr>
          <w:p w14:paraId="412A24E8" w14:textId="77777777" w:rsidR="008405A3" w:rsidRPr="00ED702A" w:rsidRDefault="008405A3" w:rsidP="008405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lang w:val="pt-PT"/>
              </w:rPr>
            </w:pPr>
            <w:r w:rsidRPr="000818D1">
              <w:rPr>
                <w:rFonts w:cs="Tahoma"/>
                <w:szCs w:val="19"/>
              </w:rPr>
              <w:t xml:space="preserve">Netherlands, Belgium, France, Ireland, Spain. </w:t>
            </w:r>
            <w:proofErr w:type="spellStart"/>
            <w:r w:rsidRPr="00ED702A">
              <w:rPr>
                <w:rFonts w:cs="Tahoma"/>
                <w:szCs w:val="19"/>
                <w:lang w:val="pt-PT"/>
              </w:rPr>
              <w:t>Albania</w:t>
            </w:r>
            <w:proofErr w:type="spellEnd"/>
            <w:r w:rsidRPr="00ED702A">
              <w:rPr>
                <w:rFonts w:cs="Tahoma"/>
                <w:szCs w:val="19"/>
                <w:lang w:val="pt-PT"/>
              </w:rPr>
              <w:t xml:space="preserve">, </w:t>
            </w:r>
            <w:proofErr w:type="spellStart"/>
            <w:r w:rsidRPr="00ED702A">
              <w:rPr>
                <w:rFonts w:cs="Tahoma"/>
                <w:szCs w:val="19"/>
                <w:lang w:val="pt-PT"/>
              </w:rPr>
              <w:t>Armenia</w:t>
            </w:r>
            <w:proofErr w:type="spellEnd"/>
            <w:r w:rsidRPr="00ED702A">
              <w:rPr>
                <w:rFonts w:cs="Tahoma"/>
                <w:szCs w:val="19"/>
                <w:lang w:val="pt-PT"/>
              </w:rPr>
              <w:t xml:space="preserve">, </w:t>
            </w:r>
            <w:proofErr w:type="spellStart"/>
            <w:r w:rsidRPr="00ED702A">
              <w:rPr>
                <w:rFonts w:cs="Tahoma"/>
                <w:szCs w:val="19"/>
                <w:lang w:val="pt-PT"/>
              </w:rPr>
              <w:t>Azerbaijan</w:t>
            </w:r>
            <w:proofErr w:type="spellEnd"/>
            <w:r w:rsidRPr="00ED702A">
              <w:rPr>
                <w:rFonts w:cs="Tahoma"/>
                <w:szCs w:val="19"/>
                <w:lang w:val="pt-PT"/>
              </w:rPr>
              <w:t xml:space="preserve">, </w:t>
            </w:r>
            <w:proofErr w:type="spellStart"/>
            <w:r w:rsidRPr="00ED702A">
              <w:rPr>
                <w:rFonts w:cs="Tahoma"/>
                <w:szCs w:val="19"/>
                <w:lang w:val="pt-PT"/>
              </w:rPr>
              <w:t>Bosnia</w:t>
            </w:r>
            <w:proofErr w:type="spellEnd"/>
            <w:r w:rsidR="003F4482" w:rsidRPr="00ED702A">
              <w:rPr>
                <w:rFonts w:cs="Tahoma"/>
                <w:szCs w:val="19"/>
                <w:lang w:val="pt-PT"/>
              </w:rPr>
              <w:t xml:space="preserve"> </w:t>
            </w:r>
            <w:proofErr w:type="spellStart"/>
            <w:r w:rsidR="003F4482" w:rsidRPr="00ED702A">
              <w:rPr>
                <w:rFonts w:cs="Tahoma"/>
                <w:szCs w:val="19"/>
                <w:lang w:val="pt-PT"/>
              </w:rPr>
              <w:t>and</w:t>
            </w:r>
            <w:proofErr w:type="spellEnd"/>
            <w:r w:rsidR="003F4482" w:rsidRPr="00ED702A">
              <w:rPr>
                <w:rFonts w:cs="Tahoma"/>
                <w:szCs w:val="19"/>
                <w:lang w:val="pt-PT"/>
              </w:rPr>
              <w:t xml:space="preserve"> Herzegovina</w:t>
            </w:r>
            <w:r w:rsidRPr="00ED702A">
              <w:rPr>
                <w:rFonts w:cs="Tahoma"/>
                <w:szCs w:val="19"/>
                <w:lang w:val="pt-PT"/>
              </w:rPr>
              <w:t xml:space="preserve">, Kosovo, </w:t>
            </w:r>
            <w:proofErr w:type="spellStart"/>
            <w:r w:rsidRPr="00ED702A">
              <w:rPr>
                <w:rFonts w:cs="Tahoma"/>
                <w:szCs w:val="19"/>
                <w:lang w:val="pt-PT"/>
              </w:rPr>
              <w:t>Macedonia</w:t>
            </w:r>
            <w:proofErr w:type="spellEnd"/>
            <w:r w:rsidRPr="00ED702A">
              <w:rPr>
                <w:rFonts w:cs="Tahoma"/>
                <w:szCs w:val="19"/>
                <w:lang w:val="pt-PT"/>
              </w:rPr>
              <w:t xml:space="preserve">, Moldova, Montenegro, Romania, </w:t>
            </w:r>
            <w:proofErr w:type="spellStart"/>
            <w:r w:rsidRPr="00ED702A">
              <w:rPr>
                <w:rFonts w:cs="Tahoma"/>
                <w:szCs w:val="19"/>
                <w:lang w:val="pt-PT"/>
              </w:rPr>
              <w:t>Serbia</w:t>
            </w:r>
            <w:proofErr w:type="spellEnd"/>
            <w:r w:rsidRPr="00ED702A">
              <w:rPr>
                <w:rFonts w:cs="Tahoma"/>
                <w:szCs w:val="19"/>
                <w:lang w:val="pt-PT"/>
              </w:rPr>
              <w:t xml:space="preserve">, </w:t>
            </w:r>
            <w:proofErr w:type="spellStart"/>
            <w:r w:rsidRPr="00ED702A">
              <w:rPr>
                <w:rFonts w:cs="Tahoma"/>
                <w:szCs w:val="19"/>
                <w:lang w:val="pt-PT"/>
              </w:rPr>
              <w:t>Ukraine</w:t>
            </w:r>
            <w:proofErr w:type="spellEnd"/>
          </w:p>
        </w:tc>
      </w:tr>
      <w:tr w:rsidR="008405A3" w:rsidRPr="00983686" w14:paraId="412A24EC" w14:textId="77777777" w:rsidTr="004655BB">
        <w:tc>
          <w:tcPr>
            <w:tcW w:w="1296" w:type="dxa"/>
          </w:tcPr>
          <w:p w14:paraId="412A24EA" w14:textId="77777777" w:rsidR="008405A3" w:rsidRPr="000818D1" w:rsidRDefault="008405A3" w:rsidP="008405A3">
            <w:pPr>
              <w:rPr>
                <w:szCs w:val="19"/>
              </w:rPr>
            </w:pPr>
            <w:r w:rsidRPr="000818D1">
              <w:rPr>
                <w:szCs w:val="19"/>
              </w:rPr>
              <w:t>Asia</w:t>
            </w:r>
          </w:p>
        </w:tc>
        <w:tc>
          <w:tcPr>
            <w:tcW w:w="8202" w:type="dxa"/>
          </w:tcPr>
          <w:p w14:paraId="412A24EB" w14:textId="77777777" w:rsidR="008405A3" w:rsidRPr="000818D1" w:rsidRDefault="008405A3" w:rsidP="008405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0818D1">
              <w:rPr>
                <w:rFonts w:cs="Tahoma"/>
                <w:szCs w:val="19"/>
              </w:rPr>
              <w:t>Afghanistan, Cambodia, India, Indonesia, Japan, Kazakhstan (long-term intermittent), Kyrgyzstan, DPR Korea, Malaysia (long-term), Mongolia (long-term intermittent), Pakistan, Singapore, Thailand, Uzbekistan, Vietnam</w:t>
            </w:r>
          </w:p>
        </w:tc>
      </w:tr>
      <w:tr w:rsidR="008405A3" w:rsidRPr="00C23721" w14:paraId="412A24EF" w14:textId="77777777" w:rsidTr="004655BB">
        <w:tc>
          <w:tcPr>
            <w:tcW w:w="1296" w:type="dxa"/>
          </w:tcPr>
          <w:p w14:paraId="412A24ED" w14:textId="77777777" w:rsidR="008405A3" w:rsidRPr="000818D1" w:rsidRDefault="008405A3" w:rsidP="008405A3">
            <w:pPr>
              <w:rPr>
                <w:szCs w:val="19"/>
              </w:rPr>
            </w:pPr>
            <w:r w:rsidRPr="000818D1">
              <w:rPr>
                <w:szCs w:val="19"/>
              </w:rPr>
              <w:t>MENA</w:t>
            </w:r>
          </w:p>
        </w:tc>
        <w:tc>
          <w:tcPr>
            <w:tcW w:w="8202" w:type="dxa"/>
          </w:tcPr>
          <w:p w14:paraId="412A24EE" w14:textId="77777777" w:rsidR="008405A3" w:rsidRPr="00ED702A" w:rsidRDefault="008405A3" w:rsidP="008405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lang w:val="pt-PT"/>
              </w:rPr>
            </w:pPr>
            <w:proofErr w:type="spellStart"/>
            <w:r w:rsidRPr="00ED702A">
              <w:rPr>
                <w:rFonts w:cs="Tahoma"/>
                <w:szCs w:val="19"/>
                <w:lang w:val="pt-PT"/>
              </w:rPr>
              <w:t>Algeria</w:t>
            </w:r>
            <w:proofErr w:type="spellEnd"/>
            <w:r w:rsidRPr="00ED702A">
              <w:rPr>
                <w:rFonts w:cs="Tahoma"/>
                <w:szCs w:val="19"/>
                <w:lang w:val="pt-PT"/>
              </w:rPr>
              <w:t xml:space="preserve">, Bahrain, </w:t>
            </w:r>
            <w:proofErr w:type="spellStart"/>
            <w:r w:rsidRPr="00ED702A">
              <w:rPr>
                <w:rFonts w:cs="Tahoma"/>
                <w:szCs w:val="19"/>
                <w:lang w:val="pt-PT"/>
              </w:rPr>
              <w:t>Egypt</w:t>
            </w:r>
            <w:proofErr w:type="spellEnd"/>
            <w:r w:rsidRPr="00ED702A">
              <w:rPr>
                <w:rFonts w:cs="Tahoma"/>
                <w:szCs w:val="19"/>
                <w:lang w:val="pt-PT"/>
              </w:rPr>
              <w:t xml:space="preserve">, </w:t>
            </w:r>
            <w:proofErr w:type="spellStart"/>
            <w:r w:rsidRPr="00ED702A">
              <w:rPr>
                <w:rFonts w:cs="Tahoma"/>
                <w:szCs w:val="19"/>
                <w:lang w:val="pt-PT"/>
              </w:rPr>
              <w:t>Jordan</w:t>
            </w:r>
            <w:proofErr w:type="spellEnd"/>
            <w:r w:rsidRPr="00ED702A">
              <w:rPr>
                <w:rFonts w:cs="Tahoma"/>
                <w:szCs w:val="19"/>
                <w:lang w:val="pt-PT"/>
              </w:rPr>
              <w:t xml:space="preserve">, </w:t>
            </w:r>
            <w:proofErr w:type="spellStart"/>
            <w:r w:rsidRPr="00ED702A">
              <w:rPr>
                <w:rFonts w:cs="Tahoma"/>
                <w:szCs w:val="19"/>
                <w:lang w:val="pt-PT"/>
              </w:rPr>
              <w:t>Morocco</w:t>
            </w:r>
            <w:proofErr w:type="spellEnd"/>
            <w:r w:rsidRPr="00ED702A">
              <w:rPr>
                <w:rFonts w:cs="Tahoma"/>
                <w:szCs w:val="19"/>
                <w:lang w:val="pt-PT"/>
              </w:rPr>
              <w:t xml:space="preserve">, </w:t>
            </w:r>
            <w:proofErr w:type="spellStart"/>
            <w:r w:rsidRPr="00ED702A">
              <w:rPr>
                <w:rFonts w:cs="Tahoma"/>
                <w:szCs w:val="19"/>
                <w:lang w:val="pt-PT"/>
              </w:rPr>
              <w:t>Saudi</w:t>
            </w:r>
            <w:proofErr w:type="spellEnd"/>
            <w:r w:rsidRPr="00ED702A">
              <w:rPr>
                <w:rFonts w:cs="Tahoma"/>
                <w:szCs w:val="19"/>
                <w:lang w:val="pt-PT"/>
              </w:rPr>
              <w:t xml:space="preserve"> Arabia, </w:t>
            </w:r>
            <w:proofErr w:type="spellStart"/>
            <w:r w:rsidRPr="00ED702A">
              <w:rPr>
                <w:rFonts w:cs="Tahoma"/>
                <w:szCs w:val="19"/>
                <w:lang w:val="pt-PT"/>
              </w:rPr>
              <w:t>Syria</w:t>
            </w:r>
            <w:proofErr w:type="spellEnd"/>
            <w:r w:rsidRPr="00ED702A">
              <w:rPr>
                <w:rFonts w:cs="Tahoma"/>
                <w:szCs w:val="19"/>
                <w:lang w:val="pt-PT"/>
              </w:rPr>
              <w:t xml:space="preserve">, </w:t>
            </w:r>
            <w:proofErr w:type="spellStart"/>
            <w:r w:rsidRPr="00ED702A">
              <w:rPr>
                <w:rFonts w:cs="Tahoma"/>
                <w:szCs w:val="19"/>
                <w:lang w:val="pt-PT"/>
              </w:rPr>
              <w:t>Tunisia</w:t>
            </w:r>
            <w:proofErr w:type="spellEnd"/>
            <w:r w:rsidRPr="00ED702A">
              <w:rPr>
                <w:rFonts w:cs="Tahoma"/>
                <w:szCs w:val="19"/>
                <w:lang w:val="pt-PT"/>
              </w:rPr>
              <w:t>, UAE</w:t>
            </w:r>
          </w:p>
        </w:tc>
      </w:tr>
      <w:tr w:rsidR="008405A3" w:rsidRPr="00983686" w14:paraId="412A24F2" w14:textId="77777777" w:rsidTr="004655BB">
        <w:tc>
          <w:tcPr>
            <w:tcW w:w="1296" w:type="dxa"/>
          </w:tcPr>
          <w:p w14:paraId="412A24F0" w14:textId="77777777" w:rsidR="008405A3" w:rsidRPr="000818D1" w:rsidRDefault="008405A3" w:rsidP="008405A3">
            <w:pPr>
              <w:rPr>
                <w:szCs w:val="19"/>
              </w:rPr>
            </w:pPr>
            <w:r w:rsidRPr="000818D1">
              <w:rPr>
                <w:szCs w:val="19"/>
              </w:rPr>
              <w:t xml:space="preserve">Sub-Sahara Africa </w:t>
            </w:r>
          </w:p>
        </w:tc>
        <w:tc>
          <w:tcPr>
            <w:tcW w:w="8202" w:type="dxa"/>
          </w:tcPr>
          <w:p w14:paraId="412A24F1" w14:textId="136498AB" w:rsidR="008405A3" w:rsidRPr="000818D1" w:rsidRDefault="000E7FC6" w:rsidP="008405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0818D1">
              <w:rPr>
                <w:rFonts w:cs="Tahoma"/>
                <w:szCs w:val="19"/>
              </w:rPr>
              <w:t xml:space="preserve">Botswana, </w:t>
            </w:r>
            <w:r w:rsidR="008405A3" w:rsidRPr="000818D1">
              <w:rPr>
                <w:rFonts w:cs="Tahoma"/>
                <w:szCs w:val="19"/>
              </w:rPr>
              <w:t>Burundi, Cameroon, Cape Verde, Chad, Congo, Congo Brazzaville, Djibouti, Ethiopia, Gabon, Gambia, Ghana, Guinea, Guinea-Bissau (long-term), Kenya, Lesotho, Malawi, Mozambique,</w:t>
            </w:r>
            <w:r w:rsidR="003C7B7C" w:rsidRPr="000818D1">
              <w:rPr>
                <w:rFonts w:cs="Tahoma"/>
                <w:szCs w:val="19"/>
              </w:rPr>
              <w:t xml:space="preserve"> Nigeria,</w:t>
            </w:r>
            <w:r w:rsidR="008405A3" w:rsidRPr="000818D1">
              <w:rPr>
                <w:rFonts w:cs="Tahoma"/>
                <w:szCs w:val="19"/>
              </w:rPr>
              <w:t xml:space="preserve"> Rwanda, Senegal, South Sudan, Tanzania, Uganda, Zambia, Zimbabwe</w:t>
            </w:r>
          </w:p>
        </w:tc>
      </w:tr>
      <w:tr w:rsidR="008405A3" w:rsidRPr="00983686" w14:paraId="412A24F5" w14:textId="77777777" w:rsidTr="004655BB">
        <w:tc>
          <w:tcPr>
            <w:tcW w:w="1296" w:type="dxa"/>
          </w:tcPr>
          <w:p w14:paraId="412A24F3" w14:textId="77777777" w:rsidR="008405A3" w:rsidRPr="000818D1" w:rsidRDefault="008405A3" w:rsidP="008405A3">
            <w:pPr>
              <w:rPr>
                <w:szCs w:val="19"/>
              </w:rPr>
            </w:pPr>
            <w:r w:rsidRPr="000818D1">
              <w:rPr>
                <w:szCs w:val="19"/>
              </w:rPr>
              <w:t>Other</w:t>
            </w:r>
          </w:p>
        </w:tc>
        <w:tc>
          <w:tcPr>
            <w:tcW w:w="8202" w:type="dxa"/>
          </w:tcPr>
          <w:p w14:paraId="412A24F4" w14:textId="77777777" w:rsidR="008405A3" w:rsidRPr="000818D1" w:rsidRDefault="008405A3" w:rsidP="008405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Cs w:val="19"/>
              </w:rPr>
            </w:pPr>
            <w:r w:rsidRPr="000818D1">
              <w:rPr>
                <w:rFonts w:cs="Tahoma"/>
                <w:szCs w:val="19"/>
              </w:rPr>
              <w:t>USA, Curacao, Jamaica</w:t>
            </w:r>
          </w:p>
        </w:tc>
      </w:tr>
    </w:tbl>
    <w:p w14:paraId="412A24F6" w14:textId="77777777" w:rsidR="00743645" w:rsidRPr="00983686" w:rsidRDefault="00743645" w:rsidP="00E517EC">
      <w:pPr>
        <w:widowControl/>
        <w:jc w:val="both"/>
        <w:rPr>
          <w:rFonts w:cs="Tahoma"/>
          <w:szCs w:val="19"/>
        </w:rPr>
      </w:pPr>
    </w:p>
    <w:p w14:paraId="412A24F7" w14:textId="77777777" w:rsidR="006E5D9E" w:rsidRPr="00983686" w:rsidRDefault="00456D2B">
      <w:pPr>
        <w:widowControl/>
        <w:jc w:val="both"/>
        <w:rPr>
          <w:rFonts w:cs="Tahoma"/>
          <w:b/>
          <w:szCs w:val="19"/>
        </w:rPr>
      </w:pPr>
      <w:r w:rsidRPr="00983686">
        <w:rPr>
          <w:rFonts w:cs="Tahoma"/>
          <w:b/>
          <w:szCs w:val="19"/>
        </w:rPr>
        <w:t>14</w:t>
      </w:r>
      <w:r w:rsidR="00982CE2" w:rsidRPr="00983686">
        <w:rPr>
          <w:rFonts w:cs="Tahoma"/>
          <w:b/>
          <w:szCs w:val="19"/>
        </w:rPr>
        <w:t xml:space="preserve"> P</w:t>
      </w:r>
      <w:r w:rsidR="006E5D9E" w:rsidRPr="00983686">
        <w:rPr>
          <w:rFonts w:cs="Tahoma"/>
          <w:b/>
          <w:szCs w:val="19"/>
        </w:rPr>
        <w:t>rofessional Experience Record</w:t>
      </w:r>
      <w:r w:rsidR="00982CE2" w:rsidRPr="00983686">
        <w:rPr>
          <w:rFonts w:cs="Tahoma"/>
          <w:b/>
          <w:szCs w:val="19"/>
        </w:rPr>
        <w:t>:</w:t>
      </w:r>
    </w:p>
    <w:p w14:paraId="412A24F8" w14:textId="77777777" w:rsidR="00E62882" w:rsidRPr="00983686" w:rsidRDefault="00E62882" w:rsidP="00E6288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134"/>
        <w:gridCol w:w="1134"/>
        <w:gridCol w:w="7230"/>
      </w:tblGrid>
      <w:tr w:rsidR="00F10710" w:rsidRPr="00983686" w14:paraId="412A24FC" w14:textId="77777777" w:rsidTr="006C5630">
        <w:trPr>
          <w:cantSplit/>
          <w:tblHeader/>
        </w:trPr>
        <w:tc>
          <w:tcPr>
            <w:tcW w:w="1134" w:type="dxa"/>
            <w:vAlign w:val="center"/>
          </w:tcPr>
          <w:p w14:paraId="412A24F9" w14:textId="77777777" w:rsidR="00F10710" w:rsidRPr="00983686" w:rsidRDefault="00F10710"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983686">
              <w:rPr>
                <w:rFonts w:cs="Tahoma"/>
                <w:b/>
                <w:sz w:val="17"/>
                <w:szCs w:val="17"/>
              </w:rPr>
              <w:t>Country</w:t>
            </w:r>
          </w:p>
        </w:tc>
        <w:tc>
          <w:tcPr>
            <w:tcW w:w="1134" w:type="dxa"/>
            <w:vAlign w:val="center"/>
          </w:tcPr>
          <w:p w14:paraId="412A24FA" w14:textId="77777777" w:rsidR="00F10710" w:rsidRPr="00AC3FCE" w:rsidRDefault="00F10710"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AC3FCE">
              <w:rPr>
                <w:rFonts w:cs="Tahoma"/>
                <w:b/>
                <w:sz w:val="17"/>
                <w:szCs w:val="17"/>
              </w:rPr>
              <w:t>Period</w:t>
            </w:r>
          </w:p>
        </w:tc>
        <w:tc>
          <w:tcPr>
            <w:tcW w:w="7230" w:type="dxa"/>
            <w:vAlign w:val="center"/>
          </w:tcPr>
          <w:p w14:paraId="412A24FB" w14:textId="77777777" w:rsidR="00F10710" w:rsidRPr="00AC3FCE" w:rsidRDefault="00F10710"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sz w:val="17"/>
                <w:szCs w:val="17"/>
              </w:rPr>
            </w:pPr>
            <w:r w:rsidRPr="00AC3FCE">
              <w:rPr>
                <w:rFonts w:cs="Tahoma"/>
                <w:b/>
                <w:sz w:val="17"/>
                <w:szCs w:val="17"/>
              </w:rPr>
              <w:t>Position / Description</w:t>
            </w:r>
          </w:p>
        </w:tc>
      </w:tr>
      <w:tr w:rsidR="00A44F36" w:rsidRPr="00983686" w14:paraId="412A24FE" w14:textId="77777777" w:rsidTr="006C5630">
        <w:trPr>
          <w:cantSplit/>
          <w:trHeight w:val="420"/>
        </w:trPr>
        <w:tc>
          <w:tcPr>
            <w:tcW w:w="9498" w:type="dxa"/>
            <w:gridSpan w:val="3"/>
            <w:vAlign w:val="center"/>
          </w:tcPr>
          <w:p w14:paraId="412A24FD" w14:textId="77777777" w:rsidR="00A44F36" w:rsidRPr="00AC3FCE" w:rsidRDefault="00A44F36"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b/>
                <w:i/>
                <w:sz w:val="17"/>
                <w:szCs w:val="17"/>
              </w:rPr>
              <w:t>SME Banking</w:t>
            </w:r>
            <w:r w:rsidR="007C4139" w:rsidRPr="00AC3FCE">
              <w:rPr>
                <w:rFonts w:cs="Tahoma"/>
                <w:b/>
                <w:i/>
                <w:sz w:val="17"/>
                <w:szCs w:val="17"/>
              </w:rPr>
              <w:t xml:space="preserve">, </w:t>
            </w:r>
            <w:r w:rsidRPr="00AC3FCE">
              <w:rPr>
                <w:rFonts w:cs="Tahoma"/>
                <w:b/>
                <w:i/>
                <w:sz w:val="17"/>
                <w:szCs w:val="17"/>
              </w:rPr>
              <w:t>rural finance</w:t>
            </w:r>
            <w:r w:rsidR="007C4139" w:rsidRPr="00AC3FCE">
              <w:rPr>
                <w:rFonts w:cs="Tahoma"/>
                <w:b/>
                <w:i/>
                <w:sz w:val="17"/>
                <w:szCs w:val="17"/>
              </w:rPr>
              <w:t xml:space="preserve"> and microfinance development</w:t>
            </w:r>
          </w:p>
        </w:tc>
      </w:tr>
      <w:tr w:rsidR="00C23721" w:rsidRPr="00142D40" w14:paraId="5AE81E05" w14:textId="77777777" w:rsidTr="006C5630">
        <w:trPr>
          <w:cantSplit/>
        </w:trPr>
        <w:tc>
          <w:tcPr>
            <w:tcW w:w="1134" w:type="dxa"/>
            <w:vAlign w:val="center"/>
          </w:tcPr>
          <w:p w14:paraId="40B3065E" w14:textId="0AC10888" w:rsidR="00C23721" w:rsidRPr="00845ECA" w:rsidRDefault="00EF31F4" w:rsidP="00845EC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Senegal, Bangladesh</w:t>
            </w:r>
          </w:p>
        </w:tc>
        <w:tc>
          <w:tcPr>
            <w:tcW w:w="1134" w:type="dxa"/>
            <w:vAlign w:val="center"/>
          </w:tcPr>
          <w:p w14:paraId="2F082063" w14:textId="147B4407" w:rsidR="00C23721" w:rsidRPr="00845ECA" w:rsidRDefault="00EF31F4" w:rsidP="00845EC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Sept ’23 – Sept ‘24</w:t>
            </w:r>
          </w:p>
        </w:tc>
        <w:tc>
          <w:tcPr>
            <w:tcW w:w="7230" w:type="dxa"/>
            <w:vAlign w:val="center"/>
          </w:tcPr>
          <w:p w14:paraId="65CF4071" w14:textId="7072E603" w:rsidR="00C23721" w:rsidRPr="00845ECA" w:rsidRDefault="00EF31F4" w:rsidP="00845EC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 xml:space="preserve">Team Leader. </w:t>
            </w:r>
            <w:r w:rsidR="00C969A9">
              <w:rPr>
                <w:rFonts w:cs="Tahoma"/>
                <w:sz w:val="17"/>
                <w:szCs w:val="17"/>
              </w:rPr>
              <w:t xml:space="preserve">Mid-Term </w:t>
            </w:r>
            <w:r w:rsidRPr="00845ECA">
              <w:rPr>
                <w:rFonts w:cs="Tahoma"/>
                <w:sz w:val="17"/>
                <w:szCs w:val="17"/>
              </w:rPr>
              <w:t>Evaluation of</w:t>
            </w:r>
            <w:r>
              <w:rPr>
                <w:rFonts w:cs="Tahoma"/>
                <w:sz w:val="17"/>
                <w:szCs w:val="17"/>
              </w:rPr>
              <w:t xml:space="preserve"> UNCDF Migration and Remittances Programme and of the Financial Resilience Project.</w:t>
            </w:r>
          </w:p>
        </w:tc>
      </w:tr>
      <w:tr w:rsidR="00845ECA" w:rsidRPr="00142D40" w14:paraId="6AED8A93" w14:textId="77777777" w:rsidTr="006C5630">
        <w:trPr>
          <w:cantSplit/>
        </w:trPr>
        <w:tc>
          <w:tcPr>
            <w:tcW w:w="1134" w:type="dxa"/>
            <w:vAlign w:val="center"/>
          </w:tcPr>
          <w:p w14:paraId="51CFC3CB" w14:textId="51539172" w:rsidR="00845ECA" w:rsidRPr="00845ECA" w:rsidRDefault="00845ECA" w:rsidP="00845EC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Netherlands, Brazil</w:t>
            </w:r>
          </w:p>
        </w:tc>
        <w:tc>
          <w:tcPr>
            <w:tcW w:w="1134" w:type="dxa"/>
            <w:vAlign w:val="center"/>
          </w:tcPr>
          <w:p w14:paraId="2A97279A" w14:textId="1C58217D" w:rsidR="00845ECA" w:rsidRPr="00845ECA" w:rsidRDefault="00451DA4" w:rsidP="00845EC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Ja</w:t>
            </w:r>
            <w:r>
              <w:rPr>
                <w:rFonts w:cs="Tahoma"/>
                <w:sz w:val="17"/>
                <w:szCs w:val="17"/>
              </w:rPr>
              <w:t>n</w:t>
            </w:r>
            <w:r w:rsidRPr="00845ECA">
              <w:rPr>
                <w:rFonts w:cs="Tahoma"/>
                <w:sz w:val="17"/>
                <w:szCs w:val="17"/>
              </w:rPr>
              <w:t xml:space="preserve"> </w:t>
            </w:r>
            <w:r>
              <w:rPr>
                <w:rFonts w:cs="Tahoma"/>
                <w:sz w:val="17"/>
                <w:szCs w:val="17"/>
              </w:rPr>
              <w:t>’</w:t>
            </w:r>
            <w:r w:rsidRPr="00845ECA">
              <w:rPr>
                <w:rFonts w:cs="Tahoma"/>
                <w:sz w:val="17"/>
                <w:szCs w:val="17"/>
              </w:rPr>
              <w:t>23</w:t>
            </w:r>
            <w:r>
              <w:rPr>
                <w:rFonts w:cs="Tahoma"/>
                <w:sz w:val="17"/>
                <w:szCs w:val="17"/>
              </w:rPr>
              <w:t xml:space="preserve"> - Ongoing</w:t>
            </w:r>
          </w:p>
        </w:tc>
        <w:tc>
          <w:tcPr>
            <w:tcW w:w="7230" w:type="dxa"/>
            <w:vAlign w:val="center"/>
          </w:tcPr>
          <w:p w14:paraId="23B828AA" w14:textId="77777777" w:rsidR="00845ECA" w:rsidRPr="00845ECA" w:rsidRDefault="00845ECA" w:rsidP="00845EC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Team Leader. Evaluation of AGRI3 – agricultural investment fund (credit enhancements for investment in sustainable land use, forest protection and rural livelihoods)</w:t>
            </w:r>
          </w:p>
          <w:p w14:paraId="03D70528" w14:textId="6AFCC92A" w:rsidR="00845ECA" w:rsidRPr="00845ECA" w:rsidRDefault="00845ECA" w:rsidP="00845EC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45ECA">
              <w:rPr>
                <w:rFonts w:cs="Tahoma"/>
                <w:sz w:val="17"/>
                <w:szCs w:val="17"/>
              </w:rPr>
              <w:t>Now proceeding to monitoring phase, until 2025</w:t>
            </w:r>
          </w:p>
        </w:tc>
      </w:tr>
      <w:tr w:rsidR="00142D40" w:rsidRPr="00142D40" w14:paraId="57ECB375" w14:textId="77777777" w:rsidTr="006C5630">
        <w:trPr>
          <w:cantSplit/>
        </w:trPr>
        <w:tc>
          <w:tcPr>
            <w:tcW w:w="1134" w:type="dxa"/>
            <w:vAlign w:val="center"/>
          </w:tcPr>
          <w:p w14:paraId="1AE9BA4C" w14:textId="555899A3" w:rsidR="00142D40" w:rsidRPr="00142D40" w:rsidRDefault="00142D40" w:rsidP="00142D4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142D40">
              <w:rPr>
                <w:rFonts w:cs="Tahoma"/>
                <w:sz w:val="17"/>
                <w:szCs w:val="17"/>
              </w:rPr>
              <w:t>Netherlands</w:t>
            </w:r>
          </w:p>
        </w:tc>
        <w:tc>
          <w:tcPr>
            <w:tcW w:w="1134" w:type="dxa"/>
            <w:vAlign w:val="center"/>
          </w:tcPr>
          <w:p w14:paraId="139CC44A" w14:textId="430AF6BA" w:rsidR="00142D40" w:rsidRPr="00142D40" w:rsidRDefault="00142D40" w:rsidP="00142D4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142D40">
              <w:rPr>
                <w:rFonts w:cs="Tahoma"/>
                <w:sz w:val="17"/>
                <w:szCs w:val="17"/>
              </w:rPr>
              <w:t>Mar – Jun ‘23</w:t>
            </w:r>
          </w:p>
        </w:tc>
        <w:tc>
          <w:tcPr>
            <w:tcW w:w="7230" w:type="dxa"/>
            <w:vAlign w:val="center"/>
          </w:tcPr>
          <w:p w14:paraId="0022F3B9" w14:textId="16A828B8" w:rsidR="00142D40" w:rsidRPr="00142D40" w:rsidRDefault="00142D40" w:rsidP="00142D4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142D40">
              <w:rPr>
                <w:rFonts w:cs="Tahoma"/>
                <w:sz w:val="17"/>
                <w:szCs w:val="17"/>
              </w:rPr>
              <w:t>Team Leader. Mid-Term Evaluation of “Mobilising Finance in Agriculture”, Ghana. Mixed methods programme evaluation.</w:t>
            </w:r>
          </w:p>
        </w:tc>
      </w:tr>
      <w:tr w:rsidR="00A41AFA" w:rsidRPr="00983686" w14:paraId="5383BECC" w14:textId="77777777" w:rsidTr="006C5630">
        <w:trPr>
          <w:cantSplit/>
        </w:trPr>
        <w:tc>
          <w:tcPr>
            <w:tcW w:w="1134" w:type="dxa"/>
            <w:vAlign w:val="center"/>
          </w:tcPr>
          <w:p w14:paraId="11CC01A3" w14:textId="1365DE20" w:rsidR="00A41AFA" w:rsidRDefault="00A41AFA" w:rsidP="00A41A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Netherlands</w:t>
            </w:r>
          </w:p>
        </w:tc>
        <w:tc>
          <w:tcPr>
            <w:tcW w:w="1134" w:type="dxa"/>
            <w:vAlign w:val="center"/>
          </w:tcPr>
          <w:p w14:paraId="5A677BAB" w14:textId="15E3F71F" w:rsidR="00A41AFA" w:rsidRPr="00AC3FCE" w:rsidRDefault="00A41AFA" w:rsidP="00A41A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Aug </w:t>
            </w:r>
            <w:r w:rsidR="00FA14FB">
              <w:rPr>
                <w:rFonts w:cs="Tahoma"/>
                <w:sz w:val="17"/>
                <w:szCs w:val="17"/>
              </w:rPr>
              <w:t xml:space="preserve">’21 </w:t>
            </w:r>
            <w:r>
              <w:rPr>
                <w:rFonts w:cs="Tahoma"/>
                <w:sz w:val="17"/>
                <w:szCs w:val="17"/>
              </w:rPr>
              <w:t xml:space="preserve">- </w:t>
            </w:r>
            <w:r w:rsidR="00FA14FB">
              <w:rPr>
                <w:rFonts w:cs="Tahoma"/>
                <w:sz w:val="17"/>
                <w:szCs w:val="17"/>
              </w:rPr>
              <w:t>Mar</w:t>
            </w:r>
            <w:r>
              <w:rPr>
                <w:rFonts w:cs="Tahoma"/>
                <w:sz w:val="17"/>
                <w:szCs w:val="17"/>
              </w:rPr>
              <w:t xml:space="preserve"> ‘2</w:t>
            </w:r>
            <w:r w:rsidR="00FA14FB">
              <w:rPr>
                <w:rFonts w:cs="Tahoma"/>
                <w:sz w:val="17"/>
                <w:szCs w:val="17"/>
              </w:rPr>
              <w:t>2</w:t>
            </w:r>
          </w:p>
        </w:tc>
        <w:tc>
          <w:tcPr>
            <w:tcW w:w="7230" w:type="dxa"/>
            <w:vAlign w:val="center"/>
          </w:tcPr>
          <w:p w14:paraId="4F002477" w14:textId="0A635EEB" w:rsidR="00A41AFA" w:rsidRPr="00A41AFA" w:rsidRDefault="00A41AFA" w:rsidP="00A41A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41AFA">
              <w:rPr>
                <w:rFonts w:cs="Tahoma"/>
                <w:sz w:val="17"/>
                <w:szCs w:val="17"/>
              </w:rPr>
              <w:t>Financial expert. Evaluation of Dutch FNS programmes in West Africa (cocoa and oil palm, Ghana, Ivory Coast, Liberia and Sierra Leone)</w:t>
            </w:r>
          </w:p>
        </w:tc>
      </w:tr>
      <w:tr w:rsidR="00A41AFA" w:rsidRPr="00983686" w14:paraId="7379F3DD" w14:textId="77777777" w:rsidTr="006C5630">
        <w:trPr>
          <w:cantSplit/>
        </w:trPr>
        <w:tc>
          <w:tcPr>
            <w:tcW w:w="1134" w:type="dxa"/>
            <w:vAlign w:val="center"/>
          </w:tcPr>
          <w:p w14:paraId="322B24E1" w14:textId="01356ABF" w:rsidR="00A41AFA" w:rsidRDefault="00A41AFA" w:rsidP="00A41A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Mozambique</w:t>
            </w:r>
          </w:p>
        </w:tc>
        <w:tc>
          <w:tcPr>
            <w:tcW w:w="1134" w:type="dxa"/>
            <w:vAlign w:val="center"/>
          </w:tcPr>
          <w:p w14:paraId="3C329804" w14:textId="794CE318" w:rsidR="00A41AFA" w:rsidRPr="00AC3FCE" w:rsidRDefault="00A41AFA" w:rsidP="00A41A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Aug - Dec ‘21</w:t>
            </w:r>
          </w:p>
        </w:tc>
        <w:tc>
          <w:tcPr>
            <w:tcW w:w="7230" w:type="dxa"/>
            <w:vAlign w:val="center"/>
          </w:tcPr>
          <w:p w14:paraId="7BFEA7D8" w14:textId="20C4A490" w:rsidR="00A41AFA" w:rsidRPr="00A41AFA" w:rsidRDefault="00A41AFA" w:rsidP="00A41A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41AFA">
              <w:rPr>
                <w:rFonts w:cs="Tahoma"/>
                <w:sz w:val="17"/>
                <w:szCs w:val="17"/>
              </w:rPr>
              <w:t>Financial expert. Scoping study for German PSD and FS</w:t>
            </w:r>
            <w:r w:rsidR="00B12A4D">
              <w:rPr>
                <w:rFonts w:cs="Tahoma"/>
                <w:sz w:val="17"/>
                <w:szCs w:val="17"/>
              </w:rPr>
              <w:t>D</w:t>
            </w:r>
            <w:r w:rsidRPr="00A41AFA">
              <w:rPr>
                <w:rFonts w:cs="Tahoma"/>
                <w:sz w:val="17"/>
                <w:szCs w:val="17"/>
              </w:rPr>
              <w:t xml:space="preserve"> programmes in Mozambique</w:t>
            </w:r>
            <w:r w:rsidR="00A3285D">
              <w:rPr>
                <w:rFonts w:cs="Tahoma"/>
                <w:sz w:val="17"/>
                <w:szCs w:val="17"/>
              </w:rPr>
              <w:t>, focus on rural areas and agricultural development</w:t>
            </w:r>
          </w:p>
        </w:tc>
      </w:tr>
      <w:tr w:rsidR="00ED702A" w:rsidRPr="00983686" w14:paraId="4FFC47D1" w14:textId="77777777" w:rsidTr="006C5630">
        <w:trPr>
          <w:cantSplit/>
        </w:trPr>
        <w:tc>
          <w:tcPr>
            <w:tcW w:w="1134" w:type="dxa"/>
            <w:vAlign w:val="center"/>
          </w:tcPr>
          <w:p w14:paraId="1BC0B8B1" w14:textId="1F53E278" w:rsidR="00ED702A" w:rsidRDefault="00ED702A"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Netherlands</w:t>
            </w:r>
          </w:p>
        </w:tc>
        <w:tc>
          <w:tcPr>
            <w:tcW w:w="1134" w:type="dxa"/>
            <w:vAlign w:val="center"/>
          </w:tcPr>
          <w:p w14:paraId="4B7A25DB" w14:textId="3F2014CA" w:rsidR="00ED702A" w:rsidRPr="00AC3FCE" w:rsidRDefault="00ED702A"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May ’20 – Aug ‘20</w:t>
            </w:r>
          </w:p>
        </w:tc>
        <w:tc>
          <w:tcPr>
            <w:tcW w:w="7230" w:type="dxa"/>
            <w:vAlign w:val="center"/>
          </w:tcPr>
          <w:p w14:paraId="280B2E4F" w14:textId="0E7EF361" w:rsidR="00ED702A" w:rsidRPr="00AC3FCE" w:rsidRDefault="00ED702A" w:rsidP="00C830C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Evaluation of the FMO-Massif programme (Financing SMEs in developing countries through investment funds, banks and MFIs)</w:t>
            </w:r>
          </w:p>
        </w:tc>
      </w:tr>
      <w:tr w:rsidR="00F61575" w:rsidRPr="00983686" w14:paraId="654B9CD4" w14:textId="77777777" w:rsidTr="006C5630">
        <w:trPr>
          <w:cantSplit/>
        </w:trPr>
        <w:tc>
          <w:tcPr>
            <w:tcW w:w="1134" w:type="dxa"/>
            <w:vAlign w:val="center"/>
          </w:tcPr>
          <w:p w14:paraId="1FFA040F" w14:textId="4D6CBA57" w:rsidR="00F61575" w:rsidRDefault="00F61575"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Netherlands, Kenya</w:t>
            </w:r>
          </w:p>
        </w:tc>
        <w:tc>
          <w:tcPr>
            <w:tcW w:w="1134" w:type="dxa"/>
            <w:vAlign w:val="center"/>
          </w:tcPr>
          <w:p w14:paraId="557A8738" w14:textId="1259F6E8" w:rsidR="00F61575" w:rsidRPr="00AC3FCE" w:rsidRDefault="00F61575"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July ’18 - May ‘20</w:t>
            </w:r>
          </w:p>
        </w:tc>
        <w:tc>
          <w:tcPr>
            <w:tcW w:w="7230" w:type="dxa"/>
            <w:vAlign w:val="center"/>
          </w:tcPr>
          <w:p w14:paraId="58A24C07" w14:textId="4139AC02" w:rsidR="00F61575" w:rsidRPr="00AC3FCE" w:rsidRDefault="00F61575" w:rsidP="00C830C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Evaluation of the Dutch Good Growth Fund (Financing SMEs in developing countries through various channels, including investment funds, co-investing and export finance)</w:t>
            </w:r>
          </w:p>
        </w:tc>
      </w:tr>
      <w:tr w:rsidR="00F45C15" w:rsidRPr="00983686" w14:paraId="10DC41E0" w14:textId="77777777" w:rsidTr="006C5630">
        <w:trPr>
          <w:cantSplit/>
        </w:trPr>
        <w:tc>
          <w:tcPr>
            <w:tcW w:w="1134" w:type="dxa"/>
            <w:vAlign w:val="center"/>
          </w:tcPr>
          <w:p w14:paraId="289F1A1F" w14:textId="3B666E7F" w:rsidR="00F45C15" w:rsidRDefault="00F45C15"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Burundi</w:t>
            </w:r>
          </w:p>
        </w:tc>
        <w:tc>
          <w:tcPr>
            <w:tcW w:w="1134" w:type="dxa"/>
            <w:vAlign w:val="center"/>
          </w:tcPr>
          <w:p w14:paraId="7AB9DF90" w14:textId="09EB3318" w:rsidR="00F45C15" w:rsidRPr="00AC3FCE" w:rsidRDefault="00F45C15"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July ‘19</w:t>
            </w:r>
          </w:p>
        </w:tc>
        <w:tc>
          <w:tcPr>
            <w:tcW w:w="7230" w:type="dxa"/>
            <w:vAlign w:val="center"/>
          </w:tcPr>
          <w:p w14:paraId="47C2A261" w14:textId="1F93660F" w:rsidR="00F45C15" w:rsidRPr="00AC3FCE" w:rsidRDefault="00F45C15" w:rsidP="00C830C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 Access to agricultural finance study, in the context of Value Chain development.</w:t>
            </w:r>
          </w:p>
        </w:tc>
      </w:tr>
      <w:tr w:rsidR="00C830CB" w:rsidRPr="00983686" w14:paraId="589A6E3A" w14:textId="77777777" w:rsidTr="006C5630">
        <w:trPr>
          <w:cantSplit/>
        </w:trPr>
        <w:tc>
          <w:tcPr>
            <w:tcW w:w="1134" w:type="dxa"/>
            <w:vAlign w:val="center"/>
          </w:tcPr>
          <w:p w14:paraId="4F135859" w14:textId="7A1F71E6" w:rsidR="00C830CB" w:rsidRPr="00983686" w:rsidRDefault="00C830CB"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Netherlands</w:t>
            </w:r>
          </w:p>
        </w:tc>
        <w:tc>
          <w:tcPr>
            <w:tcW w:w="1134" w:type="dxa"/>
            <w:vAlign w:val="center"/>
          </w:tcPr>
          <w:p w14:paraId="4BC13105" w14:textId="77777777" w:rsidR="00C830CB" w:rsidRPr="00AC3FCE" w:rsidRDefault="00C830CB"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Aug-Dec ‘17</w:t>
            </w:r>
          </w:p>
          <w:p w14:paraId="34311B49" w14:textId="1F39B3F5" w:rsidR="005E7080" w:rsidRPr="00AC3FCE" w:rsidRDefault="005E7080"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June ‘18</w:t>
            </w:r>
          </w:p>
        </w:tc>
        <w:tc>
          <w:tcPr>
            <w:tcW w:w="7230" w:type="dxa"/>
            <w:vAlign w:val="center"/>
          </w:tcPr>
          <w:p w14:paraId="5AF087E6" w14:textId="1FB54ECB" w:rsidR="00C830CB" w:rsidRPr="00AC3FCE" w:rsidRDefault="00C830CB" w:rsidP="00C830C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 Research into risk capital for Agri-Food SMEs</w:t>
            </w:r>
            <w:r w:rsidR="00C34276" w:rsidRPr="00AC3FCE">
              <w:rPr>
                <w:rFonts w:cs="Tahoma"/>
                <w:sz w:val="17"/>
                <w:szCs w:val="17"/>
              </w:rPr>
              <w:t xml:space="preserve"> in Africa</w:t>
            </w:r>
            <w:r w:rsidRPr="00AC3FCE">
              <w:rPr>
                <w:rFonts w:cs="Tahoma"/>
                <w:sz w:val="17"/>
                <w:szCs w:val="17"/>
              </w:rPr>
              <w:t>. Case studies in Kenya, Tanzania, Zambia and Mali.</w:t>
            </w:r>
            <w:r w:rsidR="005E7080" w:rsidRPr="00AC3FCE">
              <w:rPr>
                <w:rFonts w:cs="Tahoma"/>
                <w:sz w:val="17"/>
                <w:szCs w:val="17"/>
              </w:rPr>
              <w:t xml:space="preserve"> Database of investment funds updated and expanded to SE Asia</w:t>
            </w:r>
            <w:r w:rsidR="00A3285D">
              <w:rPr>
                <w:rFonts w:cs="Tahoma"/>
                <w:sz w:val="17"/>
                <w:szCs w:val="17"/>
              </w:rPr>
              <w:t xml:space="preserve"> (published by </w:t>
            </w:r>
            <w:proofErr w:type="spellStart"/>
            <w:r w:rsidR="00A3285D">
              <w:rPr>
                <w:rFonts w:cs="Tahoma"/>
                <w:sz w:val="17"/>
                <w:szCs w:val="17"/>
              </w:rPr>
              <w:t>AgriProFocus</w:t>
            </w:r>
            <w:proofErr w:type="spellEnd"/>
            <w:r w:rsidR="00A3285D">
              <w:rPr>
                <w:rFonts w:cs="Tahoma"/>
                <w:sz w:val="17"/>
                <w:szCs w:val="17"/>
              </w:rPr>
              <w:t xml:space="preserve"> and NPM)</w:t>
            </w:r>
            <w:r w:rsidR="00A3285D" w:rsidRPr="0060180A">
              <w:rPr>
                <w:rFonts w:cs="Tahoma"/>
                <w:sz w:val="17"/>
                <w:szCs w:val="17"/>
              </w:rPr>
              <w:t>.</w:t>
            </w:r>
          </w:p>
        </w:tc>
      </w:tr>
      <w:tr w:rsidR="00951B66" w:rsidRPr="00983686" w14:paraId="6F1A8282" w14:textId="77777777" w:rsidTr="006C5630">
        <w:trPr>
          <w:cantSplit/>
        </w:trPr>
        <w:tc>
          <w:tcPr>
            <w:tcW w:w="1134" w:type="dxa"/>
            <w:vAlign w:val="center"/>
          </w:tcPr>
          <w:p w14:paraId="1653D036" w14:textId="781A7F1E" w:rsidR="00951B66" w:rsidRPr="00983686" w:rsidRDefault="00951B66"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 xml:space="preserve">Myanmar, </w:t>
            </w:r>
            <w:r w:rsidR="00925CF2" w:rsidRPr="00983686">
              <w:rPr>
                <w:rFonts w:cs="Tahoma"/>
                <w:sz w:val="17"/>
                <w:szCs w:val="17"/>
              </w:rPr>
              <w:t>Cambodia</w:t>
            </w:r>
          </w:p>
        </w:tc>
        <w:tc>
          <w:tcPr>
            <w:tcW w:w="1134" w:type="dxa"/>
            <w:vAlign w:val="center"/>
          </w:tcPr>
          <w:p w14:paraId="28676E6D" w14:textId="576C0735" w:rsidR="00951B66" w:rsidRPr="00AC3FCE" w:rsidRDefault="00951B66"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June ’16 – </w:t>
            </w:r>
            <w:r w:rsidR="002C699F" w:rsidRPr="00AC3FCE">
              <w:rPr>
                <w:rFonts w:cs="Tahoma"/>
                <w:sz w:val="17"/>
                <w:szCs w:val="17"/>
              </w:rPr>
              <w:t>Dec ‘19</w:t>
            </w:r>
          </w:p>
        </w:tc>
        <w:tc>
          <w:tcPr>
            <w:tcW w:w="7230" w:type="dxa"/>
            <w:vAlign w:val="center"/>
          </w:tcPr>
          <w:p w14:paraId="23041807" w14:textId="3C6FE8B9" w:rsidR="00951B66" w:rsidRPr="00AC3FCE" w:rsidRDefault="00951B66"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Team Leader. Impact evaluation of investments made by the Dutch Good Growth Fund in </w:t>
            </w:r>
            <w:r w:rsidR="00925CF2" w:rsidRPr="00AC3FCE">
              <w:rPr>
                <w:rFonts w:cs="Tahoma"/>
                <w:sz w:val="17"/>
                <w:szCs w:val="17"/>
              </w:rPr>
              <w:t>Cambodia, Laos, Myanmar, Ghana and Ivory Coast.</w:t>
            </w:r>
            <w:r w:rsidR="0038660A" w:rsidRPr="00AC3FCE">
              <w:rPr>
                <w:rFonts w:cs="Tahoma"/>
                <w:sz w:val="17"/>
                <w:szCs w:val="17"/>
              </w:rPr>
              <w:t xml:space="preserve"> </w:t>
            </w:r>
            <w:r w:rsidR="00FA5F4C" w:rsidRPr="00AC3FCE">
              <w:rPr>
                <w:rFonts w:cs="Tahoma"/>
                <w:sz w:val="17"/>
                <w:szCs w:val="17"/>
              </w:rPr>
              <w:t xml:space="preserve">Set </w:t>
            </w:r>
            <w:r w:rsidR="0038660A" w:rsidRPr="00AC3FCE">
              <w:rPr>
                <w:rFonts w:cs="Tahoma"/>
                <w:sz w:val="17"/>
                <w:szCs w:val="17"/>
              </w:rPr>
              <w:t>Baseline</w:t>
            </w:r>
            <w:r w:rsidR="00FA5F4C" w:rsidRPr="00AC3FCE">
              <w:rPr>
                <w:rFonts w:cs="Tahoma"/>
                <w:sz w:val="17"/>
                <w:szCs w:val="17"/>
              </w:rPr>
              <w:t xml:space="preserve"> (2017) and</w:t>
            </w:r>
            <w:r w:rsidR="0038660A" w:rsidRPr="00AC3FCE">
              <w:rPr>
                <w:rFonts w:cs="Tahoma"/>
                <w:sz w:val="17"/>
                <w:szCs w:val="17"/>
              </w:rPr>
              <w:t xml:space="preserve"> End-line</w:t>
            </w:r>
            <w:r w:rsidR="00FA5F4C" w:rsidRPr="00AC3FCE">
              <w:rPr>
                <w:rFonts w:cs="Tahoma"/>
                <w:sz w:val="17"/>
                <w:szCs w:val="17"/>
              </w:rPr>
              <w:t xml:space="preserve"> (2019)</w:t>
            </w:r>
            <w:r w:rsidR="0038660A" w:rsidRPr="00AC3FCE">
              <w:rPr>
                <w:rFonts w:cs="Tahoma"/>
                <w:sz w:val="17"/>
                <w:szCs w:val="17"/>
              </w:rPr>
              <w:t>.</w:t>
            </w:r>
          </w:p>
        </w:tc>
      </w:tr>
      <w:tr w:rsidR="00074363" w:rsidRPr="00983686" w14:paraId="412A2502" w14:textId="77777777" w:rsidTr="006C5630">
        <w:trPr>
          <w:cantSplit/>
        </w:trPr>
        <w:tc>
          <w:tcPr>
            <w:tcW w:w="1134" w:type="dxa"/>
            <w:vAlign w:val="center"/>
          </w:tcPr>
          <w:p w14:paraId="412A24FF" w14:textId="77777777" w:rsidR="00074363" w:rsidRPr="00983686" w:rsidRDefault="00074363"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Worldwide</w:t>
            </w:r>
          </w:p>
        </w:tc>
        <w:tc>
          <w:tcPr>
            <w:tcW w:w="1134" w:type="dxa"/>
            <w:vAlign w:val="center"/>
          </w:tcPr>
          <w:p w14:paraId="412A2500" w14:textId="77777777" w:rsidR="00074363" w:rsidRPr="00AC3FCE" w:rsidRDefault="00074363"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Aug – Oct ‘14</w:t>
            </w:r>
          </w:p>
        </w:tc>
        <w:tc>
          <w:tcPr>
            <w:tcW w:w="7230" w:type="dxa"/>
            <w:vAlign w:val="center"/>
          </w:tcPr>
          <w:p w14:paraId="412A2501" w14:textId="77777777" w:rsidR="00074363" w:rsidRPr="00AC3FCE" w:rsidRDefault="000E201D"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074363" w:rsidRPr="00AC3FCE">
              <w:rPr>
                <w:rFonts w:cs="Tahoma"/>
                <w:sz w:val="17"/>
                <w:szCs w:val="17"/>
              </w:rPr>
              <w:t>. Global Agriculture Food Security Programme</w:t>
            </w:r>
            <w:r w:rsidR="006458A2" w:rsidRPr="00AC3FCE">
              <w:rPr>
                <w:rFonts w:cs="Tahoma"/>
                <w:sz w:val="17"/>
                <w:szCs w:val="17"/>
              </w:rPr>
              <w:t xml:space="preserve"> (GAFSP)</w:t>
            </w:r>
            <w:r w:rsidR="00074363" w:rsidRPr="00AC3FCE">
              <w:rPr>
                <w:rFonts w:cs="Tahoma"/>
                <w:sz w:val="17"/>
                <w:szCs w:val="17"/>
              </w:rPr>
              <w:t xml:space="preserve"> - Formulation of </w:t>
            </w:r>
            <w:r w:rsidR="006458A2" w:rsidRPr="00AC3FCE">
              <w:rPr>
                <w:rFonts w:cs="Tahoma"/>
                <w:sz w:val="17"/>
                <w:szCs w:val="17"/>
              </w:rPr>
              <w:t xml:space="preserve">programme </w:t>
            </w:r>
            <w:r w:rsidR="00074363" w:rsidRPr="00AC3FCE">
              <w:rPr>
                <w:rFonts w:cs="Tahoma"/>
                <w:sz w:val="17"/>
                <w:szCs w:val="17"/>
              </w:rPr>
              <w:t>options to more effectiv</w:t>
            </w:r>
            <w:r w:rsidR="005344C4" w:rsidRPr="00AC3FCE">
              <w:rPr>
                <w:rFonts w:cs="Tahoma"/>
                <w:sz w:val="17"/>
                <w:szCs w:val="17"/>
              </w:rPr>
              <w:t>ely invest in smallholder farm</w:t>
            </w:r>
            <w:r w:rsidR="00074363" w:rsidRPr="00AC3FCE">
              <w:rPr>
                <w:rFonts w:cs="Tahoma"/>
                <w:sz w:val="17"/>
                <w:szCs w:val="17"/>
              </w:rPr>
              <w:t>s and producer organisations</w:t>
            </w:r>
          </w:p>
        </w:tc>
      </w:tr>
      <w:tr w:rsidR="0057584D" w:rsidRPr="00983686" w14:paraId="412A2506" w14:textId="77777777" w:rsidTr="006C5630">
        <w:trPr>
          <w:cantSplit/>
        </w:trPr>
        <w:tc>
          <w:tcPr>
            <w:tcW w:w="1134" w:type="dxa"/>
            <w:vAlign w:val="center"/>
          </w:tcPr>
          <w:p w14:paraId="412A2503" w14:textId="77777777" w:rsidR="0057584D" w:rsidRPr="00983686" w:rsidRDefault="0057584D"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MENA</w:t>
            </w:r>
          </w:p>
        </w:tc>
        <w:tc>
          <w:tcPr>
            <w:tcW w:w="1134" w:type="dxa"/>
            <w:vAlign w:val="center"/>
          </w:tcPr>
          <w:p w14:paraId="412A2504" w14:textId="77777777" w:rsidR="0057584D" w:rsidRPr="00AC3FCE" w:rsidRDefault="0057584D" w:rsidP="0007436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Jan – </w:t>
            </w:r>
            <w:r w:rsidR="00074363" w:rsidRPr="00AC3FCE">
              <w:rPr>
                <w:rFonts w:cs="Tahoma"/>
                <w:sz w:val="17"/>
                <w:szCs w:val="17"/>
              </w:rPr>
              <w:t>Sept</w:t>
            </w:r>
            <w:r w:rsidRPr="00AC3FCE">
              <w:rPr>
                <w:rFonts w:cs="Tahoma"/>
                <w:sz w:val="17"/>
                <w:szCs w:val="17"/>
              </w:rPr>
              <w:t xml:space="preserve"> ‘14</w:t>
            </w:r>
          </w:p>
        </w:tc>
        <w:tc>
          <w:tcPr>
            <w:tcW w:w="7230" w:type="dxa"/>
            <w:vAlign w:val="center"/>
          </w:tcPr>
          <w:p w14:paraId="412A2505" w14:textId="77777777" w:rsidR="0057584D" w:rsidRPr="00AC3FCE" w:rsidRDefault="000E201D" w:rsidP="003836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57584D" w:rsidRPr="00AC3FCE">
              <w:rPr>
                <w:rFonts w:cs="Tahoma"/>
                <w:sz w:val="17"/>
                <w:szCs w:val="17"/>
              </w:rPr>
              <w:t>. Evaluation of the IFC advisory services in MENA region</w:t>
            </w:r>
            <w:r w:rsidR="00074363" w:rsidRPr="00AC3FCE">
              <w:rPr>
                <w:rFonts w:cs="Tahoma"/>
                <w:sz w:val="17"/>
                <w:szCs w:val="17"/>
              </w:rPr>
              <w:t xml:space="preserve">, with field research in </w:t>
            </w:r>
            <w:r w:rsidR="00383639" w:rsidRPr="00AC3FCE">
              <w:rPr>
                <w:rFonts w:cs="Tahoma"/>
                <w:sz w:val="17"/>
                <w:szCs w:val="17"/>
              </w:rPr>
              <w:t>Morocco and Pakistan</w:t>
            </w:r>
          </w:p>
        </w:tc>
      </w:tr>
      <w:tr w:rsidR="00AD01FC" w:rsidRPr="00983686" w14:paraId="412A250A" w14:textId="77777777" w:rsidTr="006C5630">
        <w:trPr>
          <w:cantSplit/>
        </w:trPr>
        <w:tc>
          <w:tcPr>
            <w:tcW w:w="1134" w:type="dxa"/>
            <w:vAlign w:val="center"/>
          </w:tcPr>
          <w:p w14:paraId="412A2507" w14:textId="77777777" w:rsidR="00AD01FC" w:rsidRPr="00983686" w:rsidRDefault="00AD01FC"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Burundi</w:t>
            </w:r>
          </w:p>
        </w:tc>
        <w:tc>
          <w:tcPr>
            <w:tcW w:w="1134" w:type="dxa"/>
            <w:vAlign w:val="center"/>
          </w:tcPr>
          <w:p w14:paraId="412A2508" w14:textId="77777777" w:rsidR="00AD01FC" w:rsidRPr="00AC3FCE" w:rsidRDefault="00AD01FC"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Nov</w:t>
            </w:r>
            <w:r w:rsidR="00A66497" w:rsidRPr="00AC3FCE">
              <w:rPr>
                <w:rFonts w:cs="Tahoma"/>
                <w:sz w:val="17"/>
                <w:szCs w:val="17"/>
              </w:rPr>
              <w:t xml:space="preserve"> </w:t>
            </w:r>
            <w:r w:rsidRPr="00AC3FCE">
              <w:rPr>
                <w:rFonts w:cs="Tahoma"/>
                <w:sz w:val="17"/>
                <w:szCs w:val="17"/>
              </w:rPr>
              <w:t>-</w:t>
            </w:r>
            <w:r w:rsidR="00A66497" w:rsidRPr="00AC3FCE">
              <w:rPr>
                <w:rFonts w:cs="Tahoma"/>
                <w:sz w:val="17"/>
                <w:szCs w:val="17"/>
              </w:rPr>
              <w:t xml:space="preserve"> </w:t>
            </w:r>
            <w:r w:rsidRPr="00AC3FCE">
              <w:rPr>
                <w:rFonts w:cs="Tahoma"/>
                <w:sz w:val="17"/>
                <w:szCs w:val="17"/>
              </w:rPr>
              <w:t>Dec ‘13</w:t>
            </w:r>
          </w:p>
        </w:tc>
        <w:tc>
          <w:tcPr>
            <w:tcW w:w="7230" w:type="dxa"/>
            <w:vAlign w:val="center"/>
          </w:tcPr>
          <w:p w14:paraId="412A2509" w14:textId="77777777" w:rsidR="00AD01FC" w:rsidRPr="00AC3FCE" w:rsidRDefault="000E201D" w:rsidP="00A236E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AD01FC" w:rsidRPr="00AC3FCE">
              <w:rPr>
                <w:rFonts w:cs="Tahoma"/>
                <w:sz w:val="17"/>
                <w:szCs w:val="17"/>
              </w:rPr>
              <w:t>. Formulation of the third phase of the microfinance development programme</w:t>
            </w:r>
          </w:p>
        </w:tc>
      </w:tr>
      <w:tr w:rsidR="00A03097" w:rsidRPr="00983686" w14:paraId="412A250E" w14:textId="77777777" w:rsidTr="006C5630">
        <w:trPr>
          <w:cantSplit/>
        </w:trPr>
        <w:tc>
          <w:tcPr>
            <w:tcW w:w="1134" w:type="dxa"/>
            <w:vAlign w:val="center"/>
          </w:tcPr>
          <w:p w14:paraId="412A250B" w14:textId="77777777" w:rsidR="00A03097" w:rsidRPr="00983686" w:rsidRDefault="00A03097"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Zambia</w:t>
            </w:r>
          </w:p>
        </w:tc>
        <w:tc>
          <w:tcPr>
            <w:tcW w:w="1134" w:type="dxa"/>
            <w:vAlign w:val="center"/>
          </w:tcPr>
          <w:p w14:paraId="412A250C" w14:textId="77777777" w:rsidR="00A03097" w:rsidRPr="00AC3FCE" w:rsidRDefault="00A03097"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Oct</w:t>
            </w:r>
            <w:r w:rsidR="006B4CE9" w:rsidRPr="00AC3FCE">
              <w:rPr>
                <w:rFonts w:cs="Tahoma"/>
                <w:sz w:val="17"/>
                <w:szCs w:val="17"/>
              </w:rPr>
              <w:t xml:space="preserve"> - Nov</w:t>
            </w:r>
            <w:r w:rsidRPr="00AC3FCE">
              <w:rPr>
                <w:rFonts w:cs="Tahoma"/>
                <w:sz w:val="17"/>
                <w:szCs w:val="17"/>
              </w:rPr>
              <w:t xml:space="preserve"> ‘12</w:t>
            </w:r>
          </w:p>
        </w:tc>
        <w:tc>
          <w:tcPr>
            <w:tcW w:w="7230" w:type="dxa"/>
            <w:vAlign w:val="center"/>
          </w:tcPr>
          <w:p w14:paraId="412A250D" w14:textId="77777777" w:rsidR="00A03097" w:rsidRPr="00AC3FCE" w:rsidRDefault="00A03097" w:rsidP="00A236E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Evaluator. Evaluation of the “Zambia Emergent Farmer Programme” (finance, techn</w:t>
            </w:r>
            <w:r w:rsidR="00D22D98" w:rsidRPr="00AC3FCE">
              <w:rPr>
                <w:rFonts w:cs="Tahoma"/>
                <w:sz w:val="17"/>
                <w:szCs w:val="17"/>
              </w:rPr>
              <w:t>ical</w:t>
            </w:r>
            <w:r w:rsidRPr="00AC3FCE">
              <w:rPr>
                <w:rFonts w:cs="Tahoma"/>
                <w:sz w:val="17"/>
                <w:szCs w:val="17"/>
              </w:rPr>
              <w:t xml:space="preserve"> assistance</w:t>
            </w:r>
            <w:r w:rsidR="00D22D98" w:rsidRPr="00AC3FCE">
              <w:rPr>
                <w:rFonts w:cs="Tahoma"/>
                <w:sz w:val="17"/>
                <w:szCs w:val="17"/>
              </w:rPr>
              <w:t>, value chain development</w:t>
            </w:r>
            <w:r w:rsidRPr="00AC3FCE">
              <w:rPr>
                <w:rFonts w:cs="Tahoma"/>
                <w:sz w:val="17"/>
                <w:szCs w:val="17"/>
              </w:rPr>
              <w:t>)</w:t>
            </w:r>
          </w:p>
        </w:tc>
      </w:tr>
      <w:tr w:rsidR="00E624EA" w:rsidRPr="00983686" w14:paraId="412A2512" w14:textId="77777777" w:rsidTr="006C5630">
        <w:trPr>
          <w:cantSplit/>
        </w:trPr>
        <w:tc>
          <w:tcPr>
            <w:tcW w:w="1134" w:type="dxa"/>
            <w:vAlign w:val="center"/>
          </w:tcPr>
          <w:p w14:paraId="412A250F" w14:textId="77777777" w:rsidR="00E624EA" w:rsidRPr="00983686" w:rsidRDefault="00E624EA"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Burundi</w:t>
            </w:r>
          </w:p>
        </w:tc>
        <w:tc>
          <w:tcPr>
            <w:tcW w:w="1134" w:type="dxa"/>
            <w:vAlign w:val="center"/>
          </w:tcPr>
          <w:p w14:paraId="412A2510" w14:textId="77777777" w:rsidR="00E624EA" w:rsidRPr="00AC3FCE" w:rsidRDefault="009C00EF"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March</w:t>
            </w:r>
            <w:r w:rsidR="00383639" w:rsidRPr="00AC3FCE">
              <w:rPr>
                <w:rFonts w:cs="Tahoma"/>
                <w:sz w:val="17"/>
                <w:szCs w:val="17"/>
              </w:rPr>
              <w:t xml:space="preserve"> </w:t>
            </w:r>
            <w:r w:rsidRPr="00AC3FCE">
              <w:rPr>
                <w:rFonts w:cs="Tahoma"/>
                <w:sz w:val="17"/>
                <w:szCs w:val="17"/>
              </w:rPr>
              <w:t>-</w:t>
            </w:r>
            <w:r w:rsidR="00383639" w:rsidRPr="00AC3FCE">
              <w:rPr>
                <w:rFonts w:cs="Tahoma"/>
                <w:sz w:val="17"/>
                <w:szCs w:val="17"/>
              </w:rPr>
              <w:t xml:space="preserve"> </w:t>
            </w:r>
            <w:r w:rsidRPr="00AC3FCE">
              <w:rPr>
                <w:rFonts w:cs="Tahoma"/>
                <w:sz w:val="17"/>
                <w:szCs w:val="17"/>
              </w:rPr>
              <w:t>May ’12</w:t>
            </w:r>
          </w:p>
        </w:tc>
        <w:tc>
          <w:tcPr>
            <w:tcW w:w="7230" w:type="dxa"/>
            <w:vAlign w:val="center"/>
          </w:tcPr>
          <w:p w14:paraId="412A2511" w14:textId="77777777" w:rsidR="00E624EA" w:rsidRPr="00AC3FCE" w:rsidRDefault="000E201D" w:rsidP="00A236E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E624EA" w:rsidRPr="00AC3FCE">
              <w:rPr>
                <w:rFonts w:cs="Tahoma"/>
                <w:sz w:val="17"/>
                <w:szCs w:val="17"/>
              </w:rPr>
              <w:t>. Formulation</w:t>
            </w:r>
            <w:r w:rsidR="00A236E4" w:rsidRPr="00AC3FCE">
              <w:rPr>
                <w:rFonts w:cs="Tahoma"/>
                <w:sz w:val="17"/>
                <w:szCs w:val="17"/>
              </w:rPr>
              <w:t xml:space="preserve"> </w:t>
            </w:r>
            <w:r w:rsidR="00E624EA" w:rsidRPr="00AC3FCE">
              <w:rPr>
                <w:rFonts w:cs="Tahoma"/>
                <w:sz w:val="17"/>
                <w:szCs w:val="17"/>
              </w:rPr>
              <w:t xml:space="preserve">of </w:t>
            </w:r>
            <w:r w:rsidR="00A236E4" w:rsidRPr="00AC3FCE">
              <w:rPr>
                <w:rFonts w:cs="Tahoma"/>
                <w:sz w:val="17"/>
                <w:szCs w:val="17"/>
              </w:rPr>
              <w:t xml:space="preserve">an </w:t>
            </w:r>
            <w:r w:rsidR="00E624EA" w:rsidRPr="00AC3FCE">
              <w:rPr>
                <w:rFonts w:cs="Tahoma"/>
                <w:sz w:val="17"/>
                <w:szCs w:val="17"/>
              </w:rPr>
              <w:t>agricultural (micro) finance programme</w:t>
            </w:r>
            <w:r w:rsidR="009C00EF" w:rsidRPr="00AC3FCE">
              <w:rPr>
                <w:rFonts w:cs="Tahoma"/>
                <w:sz w:val="17"/>
                <w:szCs w:val="17"/>
              </w:rPr>
              <w:t xml:space="preserve"> (agricultural credit guarantees, warehouse receipts, technical assistance to MFIs, small grants)</w:t>
            </w:r>
            <w:r w:rsidR="001B00B6" w:rsidRPr="00AC3FCE">
              <w:rPr>
                <w:rFonts w:cs="Tahoma"/>
                <w:sz w:val="17"/>
                <w:szCs w:val="17"/>
              </w:rPr>
              <w:t xml:space="preserve"> (2 missions)</w:t>
            </w:r>
          </w:p>
        </w:tc>
      </w:tr>
      <w:tr w:rsidR="00E624EA" w:rsidRPr="00983686" w14:paraId="412A2516" w14:textId="77777777" w:rsidTr="006C5630">
        <w:trPr>
          <w:cantSplit/>
        </w:trPr>
        <w:tc>
          <w:tcPr>
            <w:tcW w:w="1134" w:type="dxa"/>
            <w:vAlign w:val="center"/>
          </w:tcPr>
          <w:p w14:paraId="412A2513" w14:textId="77777777" w:rsidR="00E624EA" w:rsidRPr="00983686" w:rsidRDefault="00E624EA"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Worldwide</w:t>
            </w:r>
          </w:p>
        </w:tc>
        <w:tc>
          <w:tcPr>
            <w:tcW w:w="1134" w:type="dxa"/>
            <w:vAlign w:val="center"/>
          </w:tcPr>
          <w:p w14:paraId="412A2514" w14:textId="77777777" w:rsidR="00E624EA" w:rsidRPr="00AC3FCE" w:rsidRDefault="00E624EA" w:rsidP="004D6FB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Jan ’12</w:t>
            </w:r>
            <w:r w:rsidR="007451A6" w:rsidRPr="00AC3FCE">
              <w:rPr>
                <w:rFonts w:cs="Tahoma"/>
                <w:sz w:val="17"/>
                <w:szCs w:val="17"/>
              </w:rPr>
              <w:t xml:space="preserve"> </w:t>
            </w:r>
            <w:r w:rsidRPr="00AC3FCE">
              <w:rPr>
                <w:rFonts w:cs="Tahoma"/>
                <w:sz w:val="17"/>
                <w:szCs w:val="17"/>
              </w:rPr>
              <w:t>-</w:t>
            </w:r>
            <w:r w:rsidR="007451A6" w:rsidRPr="00AC3FCE">
              <w:rPr>
                <w:rFonts w:cs="Tahoma"/>
                <w:sz w:val="17"/>
                <w:szCs w:val="17"/>
              </w:rPr>
              <w:t xml:space="preserve"> </w:t>
            </w:r>
            <w:r w:rsidR="004D6FBA" w:rsidRPr="00AC3FCE">
              <w:rPr>
                <w:rFonts w:cs="Tahoma"/>
                <w:sz w:val="17"/>
                <w:szCs w:val="17"/>
              </w:rPr>
              <w:t>Jan ‘13</w:t>
            </w:r>
          </w:p>
        </w:tc>
        <w:tc>
          <w:tcPr>
            <w:tcW w:w="7230" w:type="dxa"/>
            <w:vAlign w:val="center"/>
          </w:tcPr>
          <w:p w14:paraId="412A2515" w14:textId="77777777" w:rsidR="00E624EA" w:rsidRPr="00AC3FCE" w:rsidRDefault="000E201D" w:rsidP="00D22D98">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E624EA" w:rsidRPr="00AC3FCE">
              <w:rPr>
                <w:rFonts w:cs="Tahoma"/>
                <w:sz w:val="17"/>
                <w:szCs w:val="17"/>
              </w:rPr>
              <w:t>. Fai</w:t>
            </w:r>
            <w:r w:rsidR="009C00EF" w:rsidRPr="00AC3FCE">
              <w:rPr>
                <w:rFonts w:cs="Tahoma"/>
                <w:sz w:val="17"/>
                <w:szCs w:val="17"/>
              </w:rPr>
              <w:t>r</w:t>
            </w:r>
            <w:r w:rsidR="00A3782F" w:rsidRPr="00AC3FCE">
              <w:rPr>
                <w:rFonts w:cs="Tahoma"/>
                <w:sz w:val="17"/>
                <w:szCs w:val="17"/>
              </w:rPr>
              <w:t>t</w:t>
            </w:r>
            <w:r w:rsidR="009C00EF" w:rsidRPr="00AC3FCE">
              <w:rPr>
                <w:rFonts w:cs="Tahoma"/>
                <w:sz w:val="17"/>
                <w:szCs w:val="17"/>
              </w:rPr>
              <w:t>rade:</w:t>
            </w:r>
            <w:r w:rsidR="00E624EA" w:rsidRPr="00AC3FCE">
              <w:rPr>
                <w:rFonts w:cs="Tahoma"/>
                <w:sz w:val="17"/>
                <w:szCs w:val="17"/>
              </w:rPr>
              <w:t xml:space="preserve"> development of strategy and business plan for Global Producer Finance Unit (FLO-GPFU)</w:t>
            </w:r>
            <w:r w:rsidR="00A3782F" w:rsidRPr="00AC3FCE">
              <w:rPr>
                <w:rFonts w:cs="Tahoma"/>
                <w:sz w:val="17"/>
                <w:szCs w:val="17"/>
              </w:rPr>
              <w:t xml:space="preserve"> (based on 6</w:t>
            </w:r>
            <w:r w:rsidR="005E1279" w:rsidRPr="00AC3FCE">
              <w:rPr>
                <w:rFonts w:cs="Tahoma"/>
                <w:sz w:val="17"/>
                <w:szCs w:val="17"/>
              </w:rPr>
              <w:t xml:space="preserve"> agricultural</w:t>
            </w:r>
            <w:r w:rsidR="00A3782F" w:rsidRPr="00AC3FCE">
              <w:rPr>
                <w:rFonts w:cs="Tahoma"/>
                <w:sz w:val="17"/>
                <w:szCs w:val="17"/>
              </w:rPr>
              <w:t xml:space="preserve"> value chains in 10 countries)</w:t>
            </w:r>
          </w:p>
        </w:tc>
      </w:tr>
      <w:tr w:rsidR="00F83ECD" w:rsidRPr="00983686" w14:paraId="412A251D" w14:textId="77777777" w:rsidTr="006C5630">
        <w:trPr>
          <w:cantSplit/>
        </w:trPr>
        <w:tc>
          <w:tcPr>
            <w:tcW w:w="1134" w:type="dxa"/>
            <w:vAlign w:val="center"/>
          </w:tcPr>
          <w:p w14:paraId="412A2517" w14:textId="77777777" w:rsidR="00F83ECD" w:rsidRPr="00983686" w:rsidRDefault="00F83ECD" w:rsidP="00CA111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S</w:t>
            </w:r>
            <w:r w:rsidR="00D22D98" w:rsidRPr="00983686">
              <w:rPr>
                <w:rFonts w:cs="Tahoma"/>
                <w:sz w:val="17"/>
                <w:szCs w:val="17"/>
              </w:rPr>
              <w:t>outh</w:t>
            </w:r>
            <w:r w:rsidRPr="00983686">
              <w:rPr>
                <w:rFonts w:cs="Tahoma"/>
                <w:sz w:val="17"/>
                <w:szCs w:val="17"/>
              </w:rPr>
              <w:t xml:space="preserve"> Sudan</w:t>
            </w:r>
          </w:p>
        </w:tc>
        <w:tc>
          <w:tcPr>
            <w:tcW w:w="1134" w:type="dxa"/>
            <w:vAlign w:val="center"/>
          </w:tcPr>
          <w:p w14:paraId="412A2518" w14:textId="5D178D76" w:rsidR="00F83ECD" w:rsidRPr="00AC3FCE" w:rsidRDefault="00F83ECD" w:rsidP="0060117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May </w:t>
            </w:r>
            <w:r w:rsidR="00757DBC" w:rsidRPr="00AC3FCE">
              <w:rPr>
                <w:rFonts w:cs="Tahoma"/>
                <w:sz w:val="17"/>
                <w:szCs w:val="17"/>
              </w:rPr>
              <w:t>’</w:t>
            </w:r>
            <w:r w:rsidRPr="00AC3FCE">
              <w:rPr>
                <w:rFonts w:cs="Tahoma"/>
                <w:sz w:val="17"/>
                <w:szCs w:val="17"/>
              </w:rPr>
              <w:t>11</w:t>
            </w:r>
            <w:r w:rsidR="006C520B" w:rsidRPr="00AC3FCE">
              <w:rPr>
                <w:rFonts w:cs="Tahoma"/>
                <w:sz w:val="17"/>
                <w:szCs w:val="17"/>
              </w:rPr>
              <w:t xml:space="preserve"> </w:t>
            </w:r>
            <w:r w:rsidR="00601171" w:rsidRPr="00AC3FCE">
              <w:rPr>
                <w:rFonts w:cs="Tahoma"/>
                <w:sz w:val="17"/>
                <w:szCs w:val="17"/>
              </w:rPr>
              <w:t>–</w:t>
            </w:r>
            <w:r w:rsidR="006C520B" w:rsidRPr="00AC3FCE">
              <w:rPr>
                <w:rFonts w:cs="Tahoma"/>
                <w:sz w:val="17"/>
                <w:szCs w:val="17"/>
              </w:rPr>
              <w:t xml:space="preserve"> </w:t>
            </w:r>
            <w:r w:rsidR="00A57CD4" w:rsidRPr="00AC3FCE">
              <w:rPr>
                <w:rFonts w:cs="Tahoma"/>
                <w:sz w:val="17"/>
                <w:szCs w:val="17"/>
              </w:rPr>
              <w:t xml:space="preserve"> </w:t>
            </w:r>
            <w:r w:rsidR="00F45C15" w:rsidRPr="00AC3FCE">
              <w:rPr>
                <w:rFonts w:cs="Tahoma"/>
                <w:sz w:val="17"/>
                <w:szCs w:val="17"/>
              </w:rPr>
              <w:t>Ongoing</w:t>
            </w:r>
          </w:p>
        </w:tc>
        <w:tc>
          <w:tcPr>
            <w:tcW w:w="7230" w:type="dxa"/>
            <w:vAlign w:val="center"/>
          </w:tcPr>
          <w:p w14:paraId="412A2519" w14:textId="77777777" w:rsidR="00F83ECD" w:rsidRPr="00AC3FCE" w:rsidRDefault="000E201D" w:rsidP="00CA111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A03097" w:rsidRPr="00AC3FCE">
              <w:rPr>
                <w:rFonts w:cs="Tahoma"/>
                <w:sz w:val="17"/>
                <w:szCs w:val="17"/>
              </w:rPr>
              <w:t>. “</w:t>
            </w:r>
            <w:r w:rsidR="00F83ECD" w:rsidRPr="00AC3FCE">
              <w:rPr>
                <w:rFonts w:cs="Tahoma"/>
                <w:sz w:val="17"/>
                <w:szCs w:val="17"/>
              </w:rPr>
              <w:t>S</w:t>
            </w:r>
            <w:r w:rsidR="00D22D98" w:rsidRPr="00AC3FCE">
              <w:rPr>
                <w:rFonts w:cs="Tahoma"/>
                <w:sz w:val="17"/>
                <w:szCs w:val="17"/>
              </w:rPr>
              <w:t>outh</w:t>
            </w:r>
            <w:r w:rsidR="00F83ECD" w:rsidRPr="00AC3FCE">
              <w:rPr>
                <w:rFonts w:cs="Tahoma"/>
                <w:sz w:val="17"/>
                <w:szCs w:val="17"/>
              </w:rPr>
              <w:t xml:space="preserve"> Sudan Agribusiness Development</w:t>
            </w:r>
            <w:r w:rsidR="00A03097" w:rsidRPr="00AC3FCE">
              <w:rPr>
                <w:rFonts w:cs="Tahoma"/>
                <w:sz w:val="17"/>
                <w:szCs w:val="17"/>
              </w:rPr>
              <w:t xml:space="preserve"> Programme”</w:t>
            </w:r>
            <w:r w:rsidR="00F83ECD" w:rsidRPr="00AC3FCE">
              <w:rPr>
                <w:rFonts w:cs="Tahoma"/>
                <w:sz w:val="17"/>
                <w:szCs w:val="17"/>
              </w:rPr>
              <w:t xml:space="preserve"> (BDS,</w:t>
            </w:r>
            <w:r w:rsidR="006C520B" w:rsidRPr="00AC3FCE">
              <w:rPr>
                <w:rFonts w:cs="Tahoma"/>
                <w:sz w:val="17"/>
                <w:szCs w:val="17"/>
              </w:rPr>
              <w:t xml:space="preserve"> credit guarantees</w:t>
            </w:r>
            <w:r w:rsidR="00F83ECD" w:rsidRPr="00AC3FCE">
              <w:rPr>
                <w:rFonts w:cs="Tahoma"/>
                <w:sz w:val="17"/>
                <w:szCs w:val="17"/>
              </w:rPr>
              <w:t>).</w:t>
            </w:r>
          </w:p>
          <w:p w14:paraId="412A251A" w14:textId="77777777" w:rsidR="006C520B" w:rsidRPr="00AC3FCE" w:rsidRDefault="006C520B" w:rsidP="006C520B">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Formulation of the programme after market and needs assessment</w:t>
            </w:r>
          </w:p>
          <w:p w14:paraId="412A251B" w14:textId="77777777" w:rsidR="00F83ECD" w:rsidRPr="00AC3FCE" w:rsidRDefault="00F83ECD" w:rsidP="006C520B">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Tender management</w:t>
            </w:r>
            <w:r w:rsidR="00A3782F" w:rsidRPr="00AC3FCE">
              <w:rPr>
                <w:rFonts w:cs="Tahoma"/>
                <w:sz w:val="17"/>
                <w:szCs w:val="17"/>
              </w:rPr>
              <w:t xml:space="preserve"> (</w:t>
            </w:r>
            <w:r w:rsidR="00CA21B4" w:rsidRPr="00AC3FCE">
              <w:rPr>
                <w:rFonts w:cs="Tahoma"/>
                <w:sz w:val="17"/>
                <w:szCs w:val="17"/>
              </w:rPr>
              <w:t>recruitment</w:t>
            </w:r>
            <w:r w:rsidR="00A3782F" w:rsidRPr="00AC3FCE">
              <w:rPr>
                <w:rFonts w:cs="Tahoma"/>
                <w:sz w:val="17"/>
                <w:szCs w:val="17"/>
              </w:rPr>
              <w:t xml:space="preserve"> </w:t>
            </w:r>
            <w:r w:rsidR="00CA21B4" w:rsidRPr="00AC3FCE">
              <w:rPr>
                <w:rFonts w:cs="Tahoma"/>
                <w:sz w:val="17"/>
                <w:szCs w:val="17"/>
              </w:rPr>
              <w:t xml:space="preserve">of the </w:t>
            </w:r>
            <w:r w:rsidR="00A3782F" w:rsidRPr="00AC3FCE">
              <w:rPr>
                <w:rFonts w:cs="Tahoma"/>
                <w:sz w:val="17"/>
                <w:szCs w:val="17"/>
              </w:rPr>
              <w:t>programme manager)</w:t>
            </w:r>
          </w:p>
          <w:p w14:paraId="26D38FF3" w14:textId="7C50B2EB" w:rsidR="006C520B" w:rsidRPr="00AC3FCE" w:rsidRDefault="006C520B" w:rsidP="006C520B">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Monitoring of the programme</w:t>
            </w:r>
            <w:r w:rsidR="004655BB" w:rsidRPr="00AC3FCE">
              <w:rPr>
                <w:rFonts w:cs="Tahoma"/>
                <w:sz w:val="17"/>
                <w:szCs w:val="17"/>
              </w:rPr>
              <w:t xml:space="preserve"> (6</w:t>
            </w:r>
            <w:r w:rsidR="00E93BFE" w:rsidRPr="00AC3FCE">
              <w:rPr>
                <w:rFonts w:cs="Tahoma"/>
                <w:sz w:val="17"/>
                <w:szCs w:val="17"/>
              </w:rPr>
              <w:t xml:space="preserve"> missions)</w:t>
            </w:r>
          </w:p>
          <w:p w14:paraId="2A9033BB" w14:textId="77777777" w:rsidR="00983686" w:rsidRPr="00AC3FCE" w:rsidRDefault="00983686" w:rsidP="006C520B">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Formulation of 2</w:t>
            </w:r>
            <w:r w:rsidRPr="00AC3FCE">
              <w:rPr>
                <w:rFonts w:cs="Tahoma"/>
                <w:sz w:val="17"/>
                <w:szCs w:val="17"/>
                <w:vertAlign w:val="superscript"/>
              </w:rPr>
              <w:t>nd</w:t>
            </w:r>
            <w:r w:rsidRPr="00AC3FCE">
              <w:rPr>
                <w:rFonts w:cs="Tahoma"/>
                <w:sz w:val="17"/>
                <w:szCs w:val="17"/>
              </w:rPr>
              <w:t xml:space="preserve"> phase, 2018 </w:t>
            </w:r>
            <w:r w:rsidR="00FA5F4C" w:rsidRPr="00AC3FCE">
              <w:rPr>
                <w:rFonts w:cs="Tahoma"/>
                <w:sz w:val="17"/>
                <w:szCs w:val="17"/>
              </w:rPr>
              <w:t>–</w:t>
            </w:r>
            <w:r w:rsidRPr="00AC3FCE">
              <w:rPr>
                <w:rFonts w:cs="Tahoma"/>
                <w:sz w:val="17"/>
                <w:szCs w:val="17"/>
              </w:rPr>
              <w:t xml:space="preserve"> 202</w:t>
            </w:r>
            <w:r w:rsidR="00C36047" w:rsidRPr="00AC3FCE">
              <w:rPr>
                <w:rFonts w:cs="Tahoma"/>
                <w:sz w:val="17"/>
                <w:szCs w:val="17"/>
              </w:rPr>
              <w:t>2</w:t>
            </w:r>
          </w:p>
          <w:p w14:paraId="412A251C" w14:textId="12854996" w:rsidR="00F45C15" w:rsidRPr="00AC3FCE" w:rsidRDefault="00F45C15" w:rsidP="006C520B">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 xml:space="preserve">Monitoring of the </w:t>
            </w:r>
            <w:r w:rsidR="00AA2C3D" w:rsidRPr="00AC3FCE">
              <w:rPr>
                <w:rFonts w:cs="Tahoma"/>
                <w:sz w:val="17"/>
                <w:szCs w:val="17"/>
              </w:rPr>
              <w:t>2</w:t>
            </w:r>
            <w:r w:rsidR="00AA2C3D" w:rsidRPr="00AC3FCE">
              <w:rPr>
                <w:rFonts w:cs="Tahoma"/>
                <w:sz w:val="17"/>
                <w:szCs w:val="17"/>
                <w:vertAlign w:val="superscript"/>
              </w:rPr>
              <w:t>nd</w:t>
            </w:r>
            <w:r w:rsidRPr="00AC3FCE">
              <w:rPr>
                <w:rFonts w:cs="Tahoma"/>
                <w:sz w:val="17"/>
                <w:szCs w:val="17"/>
              </w:rPr>
              <w:t xml:space="preserve"> phase (</w:t>
            </w:r>
            <w:r w:rsidR="00566091">
              <w:rPr>
                <w:rFonts w:cs="Tahoma"/>
                <w:sz w:val="17"/>
                <w:szCs w:val="17"/>
              </w:rPr>
              <w:t>3</w:t>
            </w:r>
            <w:r w:rsidRPr="00AC3FCE">
              <w:rPr>
                <w:rFonts w:cs="Tahoma"/>
                <w:sz w:val="17"/>
                <w:szCs w:val="17"/>
              </w:rPr>
              <w:t xml:space="preserve"> mission</w:t>
            </w:r>
            <w:r w:rsidR="00566091">
              <w:rPr>
                <w:rFonts w:cs="Tahoma"/>
                <w:sz w:val="17"/>
                <w:szCs w:val="17"/>
              </w:rPr>
              <w:t>s</w:t>
            </w:r>
            <w:r w:rsidRPr="00AC3FCE">
              <w:rPr>
                <w:rFonts w:cs="Tahoma"/>
                <w:sz w:val="17"/>
                <w:szCs w:val="17"/>
              </w:rPr>
              <w:t xml:space="preserve"> so far)</w:t>
            </w:r>
          </w:p>
        </w:tc>
      </w:tr>
      <w:tr w:rsidR="008801FA" w:rsidRPr="00983686" w14:paraId="412A2521" w14:textId="77777777" w:rsidTr="006C5630">
        <w:trPr>
          <w:cantSplit/>
        </w:trPr>
        <w:tc>
          <w:tcPr>
            <w:tcW w:w="1134" w:type="dxa"/>
            <w:vAlign w:val="center"/>
          </w:tcPr>
          <w:p w14:paraId="412A251E" w14:textId="77777777" w:rsidR="008801FA" w:rsidRPr="00983686" w:rsidRDefault="008801FA" w:rsidP="008801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Worldwide</w:t>
            </w:r>
          </w:p>
        </w:tc>
        <w:tc>
          <w:tcPr>
            <w:tcW w:w="1134" w:type="dxa"/>
            <w:vAlign w:val="center"/>
          </w:tcPr>
          <w:p w14:paraId="412A251F" w14:textId="77777777" w:rsidR="008801FA" w:rsidRPr="00AC3FCE" w:rsidRDefault="008801FA" w:rsidP="006C520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Mar ’11 – </w:t>
            </w:r>
            <w:r w:rsidR="006C520B" w:rsidRPr="00AC3FCE">
              <w:rPr>
                <w:rFonts w:cs="Tahoma"/>
                <w:sz w:val="17"/>
                <w:szCs w:val="17"/>
              </w:rPr>
              <w:t>Oct</w:t>
            </w:r>
            <w:r w:rsidRPr="00AC3FCE">
              <w:rPr>
                <w:rFonts w:cs="Tahoma"/>
                <w:sz w:val="17"/>
                <w:szCs w:val="17"/>
              </w:rPr>
              <w:t xml:space="preserve"> ‘12</w:t>
            </w:r>
          </w:p>
        </w:tc>
        <w:tc>
          <w:tcPr>
            <w:tcW w:w="7230" w:type="dxa"/>
            <w:vAlign w:val="center"/>
          </w:tcPr>
          <w:p w14:paraId="412A2520" w14:textId="77777777" w:rsidR="008801FA" w:rsidRPr="00AC3FCE" w:rsidRDefault="000E201D" w:rsidP="008801F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8801FA" w:rsidRPr="00AC3FCE">
              <w:rPr>
                <w:rFonts w:cs="Tahoma"/>
                <w:sz w:val="17"/>
                <w:szCs w:val="17"/>
              </w:rPr>
              <w:t>. Study into financing of the agricultural sector - horizontal study of innovations in agricultural finance in Cambodia, Mali, Senegal, Tanzania, Thailand, and Tunisia</w:t>
            </w:r>
            <w:r w:rsidR="00A3782F" w:rsidRPr="00AC3FCE">
              <w:rPr>
                <w:rFonts w:cs="Tahoma"/>
                <w:sz w:val="17"/>
                <w:szCs w:val="17"/>
              </w:rPr>
              <w:t xml:space="preserve"> (publication)</w:t>
            </w:r>
          </w:p>
        </w:tc>
      </w:tr>
      <w:tr w:rsidR="006C520B" w:rsidRPr="00983686" w14:paraId="412A2525" w14:textId="77777777" w:rsidTr="006C5630">
        <w:trPr>
          <w:cantSplit/>
        </w:trPr>
        <w:tc>
          <w:tcPr>
            <w:tcW w:w="1134" w:type="dxa"/>
            <w:vAlign w:val="center"/>
          </w:tcPr>
          <w:p w14:paraId="412A2522" w14:textId="77777777" w:rsidR="006C520B" w:rsidRPr="00983686" w:rsidRDefault="006C520B" w:rsidP="003A7B2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Ethiopia</w:t>
            </w:r>
          </w:p>
        </w:tc>
        <w:tc>
          <w:tcPr>
            <w:tcW w:w="1134" w:type="dxa"/>
            <w:vAlign w:val="center"/>
          </w:tcPr>
          <w:p w14:paraId="412A2523" w14:textId="77777777" w:rsidR="006C520B" w:rsidRPr="00AC3FCE" w:rsidRDefault="006C520B" w:rsidP="003A7B2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’11, Sept ‘12</w:t>
            </w:r>
          </w:p>
        </w:tc>
        <w:tc>
          <w:tcPr>
            <w:tcW w:w="7230" w:type="dxa"/>
            <w:vAlign w:val="center"/>
          </w:tcPr>
          <w:p w14:paraId="412A2524" w14:textId="07395DD0" w:rsidR="006C520B" w:rsidRPr="00AC3FCE" w:rsidRDefault="006C520B" w:rsidP="003A7B26">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Formulation of a development programme in the apiculture value chain, including financing beekeepers and other value chain partners</w:t>
            </w:r>
          </w:p>
        </w:tc>
      </w:tr>
      <w:tr w:rsidR="006C520B" w:rsidRPr="00983686" w14:paraId="412A2529" w14:textId="77777777" w:rsidTr="006C5630">
        <w:trPr>
          <w:cantSplit/>
        </w:trPr>
        <w:tc>
          <w:tcPr>
            <w:tcW w:w="1134" w:type="dxa"/>
            <w:vAlign w:val="center"/>
          </w:tcPr>
          <w:p w14:paraId="412A2526" w14:textId="77777777" w:rsidR="006C520B" w:rsidRPr="00983686" w:rsidRDefault="006C520B"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983686">
              <w:rPr>
                <w:rFonts w:cs="Tahoma"/>
                <w:sz w:val="17"/>
                <w:szCs w:val="17"/>
              </w:rPr>
              <w:t>Ethiopia</w:t>
            </w:r>
          </w:p>
        </w:tc>
        <w:tc>
          <w:tcPr>
            <w:tcW w:w="1134" w:type="dxa"/>
            <w:vAlign w:val="center"/>
          </w:tcPr>
          <w:p w14:paraId="412A2527" w14:textId="77777777" w:rsidR="006C520B" w:rsidRPr="00AC3FCE" w:rsidRDefault="006C520B"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Feb ‘11</w:t>
            </w:r>
          </w:p>
        </w:tc>
        <w:tc>
          <w:tcPr>
            <w:tcW w:w="7230" w:type="dxa"/>
            <w:vAlign w:val="center"/>
          </w:tcPr>
          <w:p w14:paraId="412A2528" w14:textId="77777777" w:rsidR="006C520B" w:rsidRPr="00AC3FCE" w:rsidRDefault="000E201D" w:rsidP="00E624EA">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6C520B" w:rsidRPr="00AC3FCE">
              <w:rPr>
                <w:rFonts w:cs="Tahoma"/>
                <w:sz w:val="17"/>
                <w:szCs w:val="17"/>
              </w:rPr>
              <w:t>. Formulation of a support programme in favour of growth-oriented women entrepreneurs (credit financing, market development, BDS)</w:t>
            </w:r>
          </w:p>
        </w:tc>
      </w:tr>
      <w:tr w:rsidR="006C520B" w:rsidRPr="00983686" w14:paraId="412A252D" w14:textId="77777777" w:rsidTr="006C5630">
        <w:trPr>
          <w:cantSplit/>
        </w:trPr>
        <w:tc>
          <w:tcPr>
            <w:tcW w:w="1134" w:type="dxa"/>
            <w:vAlign w:val="center"/>
          </w:tcPr>
          <w:p w14:paraId="412A252A" w14:textId="77777777" w:rsidR="006C520B" w:rsidRPr="00983686" w:rsidRDefault="006C520B"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Balkans</w:t>
            </w:r>
          </w:p>
        </w:tc>
        <w:tc>
          <w:tcPr>
            <w:tcW w:w="1134" w:type="dxa"/>
            <w:vAlign w:val="center"/>
          </w:tcPr>
          <w:p w14:paraId="412A252B" w14:textId="77777777" w:rsidR="006C520B" w:rsidRPr="00AC3FCE" w:rsidRDefault="006C520B"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’09</w:t>
            </w:r>
            <w:r w:rsidR="007451A6" w:rsidRPr="00AC3FCE">
              <w:rPr>
                <w:rFonts w:cs="Tahoma"/>
                <w:sz w:val="17"/>
                <w:szCs w:val="17"/>
              </w:rPr>
              <w:t xml:space="preserve"> </w:t>
            </w:r>
            <w:r w:rsidRPr="00AC3FCE">
              <w:rPr>
                <w:rFonts w:cs="Tahoma"/>
                <w:sz w:val="17"/>
                <w:szCs w:val="17"/>
              </w:rPr>
              <w:t>-</w:t>
            </w:r>
            <w:r w:rsidR="007451A6" w:rsidRPr="00AC3FCE">
              <w:rPr>
                <w:rFonts w:cs="Tahoma"/>
                <w:sz w:val="17"/>
                <w:szCs w:val="17"/>
              </w:rPr>
              <w:t xml:space="preserve"> </w:t>
            </w:r>
            <w:r w:rsidRPr="00AC3FCE">
              <w:rPr>
                <w:rFonts w:cs="Tahoma"/>
                <w:sz w:val="17"/>
                <w:szCs w:val="17"/>
              </w:rPr>
              <w:t>Mar ‘10</w:t>
            </w:r>
          </w:p>
        </w:tc>
        <w:tc>
          <w:tcPr>
            <w:tcW w:w="7230" w:type="dxa"/>
            <w:vAlign w:val="center"/>
          </w:tcPr>
          <w:p w14:paraId="412A252C" w14:textId="77777777" w:rsidR="006C520B" w:rsidRPr="00AC3FCE" w:rsidRDefault="006C520B" w:rsidP="003836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Senior expert. Impact on end-borrowers of agricultural loans in Moldova, Kosovo and Albania</w:t>
            </w:r>
            <w:r w:rsidR="000B7D6E" w:rsidRPr="00AC3FCE">
              <w:rPr>
                <w:rFonts w:cs="Tahoma"/>
                <w:sz w:val="17"/>
                <w:szCs w:val="17"/>
              </w:rPr>
              <w:t xml:space="preserve"> (banks and MFIs)</w:t>
            </w:r>
            <w:r w:rsidR="00383639" w:rsidRPr="00AC3FCE">
              <w:rPr>
                <w:rFonts w:cs="Tahoma"/>
                <w:sz w:val="17"/>
                <w:szCs w:val="17"/>
              </w:rPr>
              <w:t>. Survey of 66</w:t>
            </w:r>
            <w:r w:rsidRPr="00AC3FCE">
              <w:rPr>
                <w:rFonts w:cs="Tahoma"/>
                <w:sz w:val="17"/>
                <w:szCs w:val="17"/>
              </w:rPr>
              <w:t>0 borrowers and non-borrowers</w:t>
            </w:r>
            <w:r w:rsidR="000B7D6E" w:rsidRPr="00AC3FCE">
              <w:rPr>
                <w:rFonts w:cs="Tahoma"/>
                <w:sz w:val="17"/>
                <w:szCs w:val="17"/>
              </w:rPr>
              <w:t xml:space="preserve"> (publication)</w:t>
            </w:r>
          </w:p>
        </w:tc>
      </w:tr>
      <w:tr w:rsidR="006C520B" w:rsidRPr="00983686" w14:paraId="412A2534" w14:textId="77777777" w:rsidTr="006C5630">
        <w:trPr>
          <w:cantSplit/>
        </w:trPr>
        <w:tc>
          <w:tcPr>
            <w:tcW w:w="1134" w:type="dxa"/>
            <w:vAlign w:val="center"/>
          </w:tcPr>
          <w:p w14:paraId="412A252E" w14:textId="77777777" w:rsidR="006C520B" w:rsidRPr="00983686" w:rsidRDefault="006C520B"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lastRenderedPageBreak/>
              <w:t>Rwanda</w:t>
            </w:r>
          </w:p>
        </w:tc>
        <w:tc>
          <w:tcPr>
            <w:tcW w:w="1134" w:type="dxa"/>
            <w:vAlign w:val="center"/>
          </w:tcPr>
          <w:p w14:paraId="412A252F" w14:textId="77777777" w:rsidR="006C520B" w:rsidRPr="00AC3FCE" w:rsidRDefault="006C520B"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Feb ’09 - Jan ‘11</w:t>
            </w:r>
          </w:p>
        </w:tc>
        <w:tc>
          <w:tcPr>
            <w:tcW w:w="7230" w:type="dxa"/>
            <w:vAlign w:val="center"/>
          </w:tcPr>
          <w:p w14:paraId="412A2530" w14:textId="77777777" w:rsidR="006C520B" w:rsidRPr="00AC3FCE" w:rsidRDefault="006C520B"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Risk management expert. Risk management for two banks: BRD and BCR (9 missions)</w:t>
            </w:r>
          </w:p>
          <w:p w14:paraId="412A2531" w14:textId="77777777" w:rsidR="006C520B" w:rsidRPr="00AC3FCE" w:rsidRDefault="006C520B" w:rsidP="0013793C">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Development of credit risk rating systems (SME loans, agricultural loans)</w:t>
            </w:r>
          </w:p>
          <w:p w14:paraId="412A2532" w14:textId="77777777" w:rsidR="006C520B" w:rsidRPr="00AC3FCE" w:rsidRDefault="006C520B" w:rsidP="0013793C">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Management of financial and balance sheet risks (interest rate, exchange rate and liquidity risk), and optimising the funding structure of different currencies and interest types</w:t>
            </w:r>
          </w:p>
          <w:p w14:paraId="412A2533" w14:textId="69C53E9F" w:rsidR="006C520B" w:rsidRPr="00AC3FCE" w:rsidRDefault="006C520B" w:rsidP="0013793C">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and coaching in risk management</w:t>
            </w:r>
            <w:r w:rsidR="006D34F2" w:rsidRPr="00AC3FCE">
              <w:rPr>
                <w:rFonts w:cs="Tahoma"/>
                <w:sz w:val="17"/>
                <w:szCs w:val="17"/>
              </w:rPr>
              <w:t>, SME banking and credit appraisal</w:t>
            </w:r>
          </w:p>
        </w:tc>
      </w:tr>
      <w:tr w:rsidR="006C520B" w:rsidRPr="00983686" w14:paraId="412A2538" w14:textId="77777777" w:rsidTr="006C5630">
        <w:trPr>
          <w:cantSplit/>
        </w:trPr>
        <w:tc>
          <w:tcPr>
            <w:tcW w:w="1134" w:type="dxa"/>
            <w:vAlign w:val="center"/>
          </w:tcPr>
          <w:p w14:paraId="412A2535" w14:textId="77777777" w:rsidR="006C520B" w:rsidRPr="00983686" w:rsidRDefault="006C520B" w:rsidP="0013793C">
            <w:pPr>
              <w:widowControl/>
              <w:tabs>
                <w:tab w:val="left" w:pos="-1440"/>
                <w:tab w:val="left" w:pos="-720"/>
                <w:tab w:val="left" w:pos="0"/>
                <w:tab w:val="left" w:pos="340"/>
                <w:tab w:val="left" w:pos="1032"/>
              </w:tabs>
              <w:spacing w:after="14"/>
              <w:rPr>
                <w:rFonts w:cs="Tahoma"/>
                <w:sz w:val="17"/>
                <w:szCs w:val="17"/>
              </w:rPr>
            </w:pPr>
            <w:r w:rsidRPr="00983686">
              <w:rPr>
                <w:rFonts w:cs="Tahoma"/>
                <w:sz w:val="17"/>
                <w:szCs w:val="17"/>
              </w:rPr>
              <w:t>Gulf states / SE Asia</w:t>
            </w:r>
          </w:p>
        </w:tc>
        <w:tc>
          <w:tcPr>
            <w:tcW w:w="1134" w:type="dxa"/>
            <w:vAlign w:val="center"/>
          </w:tcPr>
          <w:p w14:paraId="412A2536" w14:textId="77777777" w:rsidR="006C520B" w:rsidRPr="00AC3FCE" w:rsidRDefault="006C520B"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 ’08 - Apr‘10</w:t>
            </w:r>
          </w:p>
        </w:tc>
        <w:tc>
          <w:tcPr>
            <w:tcW w:w="7230" w:type="dxa"/>
            <w:vAlign w:val="center"/>
          </w:tcPr>
          <w:p w14:paraId="412A2537" w14:textId="77777777" w:rsidR="006C520B" w:rsidRPr="00AC3FCE" w:rsidRDefault="006C520B"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Training in SME banking and SME risk management (5 courses in UAE, Saudi Arabia (2x), Bahrain and Malaysia)</w:t>
            </w:r>
          </w:p>
        </w:tc>
      </w:tr>
      <w:tr w:rsidR="006C520B" w:rsidRPr="00983686" w14:paraId="412A253C" w14:textId="77777777" w:rsidTr="006C5630">
        <w:trPr>
          <w:cantSplit/>
        </w:trPr>
        <w:tc>
          <w:tcPr>
            <w:tcW w:w="1134" w:type="dxa"/>
            <w:vAlign w:val="center"/>
          </w:tcPr>
          <w:p w14:paraId="412A2539" w14:textId="77777777" w:rsidR="006C520B" w:rsidRPr="00983686" w:rsidRDefault="006C520B" w:rsidP="0013793C">
            <w:pPr>
              <w:widowControl/>
              <w:tabs>
                <w:tab w:val="left" w:pos="-1440"/>
                <w:tab w:val="left" w:pos="-720"/>
                <w:tab w:val="left" w:pos="0"/>
                <w:tab w:val="left" w:pos="340"/>
                <w:tab w:val="left" w:pos="1032"/>
              </w:tabs>
              <w:spacing w:after="14"/>
              <w:rPr>
                <w:rFonts w:cs="Tahoma"/>
                <w:sz w:val="17"/>
                <w:szCs w:val="17"/>
              </w:rPr>
            </w:pPr>
            <w:r w:rsidRPr="00983686">
              <w:rPr>
                <w:rFonts w:cs="Tahoma"/>
                <w:sz w:val="17"/>
                <w:szCs w:val="17"/>
              </w:rPr>
              <w:t>Ghana</w:t>
            </w:r>
          </w:p>
        </w:tc>
        <w:tc>
          <w:tcPr>
            <w:tcW w:w="1134" w:type="dxa"/>
            <w:vAlign w:val="center"/>
          </w:tcPr>
          <w:p w14:paraId="412A253A" w14:textId="77777777" w:rsidR="006C520B" w:rsidRPr="00AC3FCE" w:rsidRDefault="006C520B"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‘08</w:t>
            </w:r>
          </w:p>
        </w:tc>
        <w:tc>
          <w:tcPr>
            <w:tcW w:w="7230" w:type="dxa"/>
            <w:vAlign w:val="center"/>
          </w:tcPr>
          <w:p w14:paraId="412A253B" w14:textId="77777777" w:rsidR="006C520B" w:rsidRPr="00AC3FCE" w:rsidRDefault="006C520B"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Training for business advisors and bankers in SME financing</w:t>
            </w:r>
          </w:p>
        </w:tc>
      </w:tr>
      <w:tr w:rsidR="006C520B" w:rsidRPr="00983686" w14:paraId="412A2543" w14:textId="77777777" w:rsidTr="006C5630">
        <w:trPr>
          <w:cantSplit/>
        </w:trPr>
        <w:tc>
          <w:tcPr>
            <w:tcW w:w="1134" w:type="dxa"/>
            <w:vAlign w:val="center"/>
          </w:tcPr>
          <w:p w14:paraId="412A253D" w14:textId="77777777" w:rsidR="006C520B" w:rsidRPr="00983686" w:rsidRDefault="006C520B"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Burundi</w:t>
            </w:r>
          </w:p>
        </w:tc>
        <w:tc>
          <w:tcPr>
            <w:tcW w:w="1134" w:type="dxa"/>
            <w:vAlign w:val="center"/>
          </w:tcPr>
          <w:p w14:paraId="412A253E" w14:textId="77777777" w:rsidR="006C520B" w:rsidRPr="00AC3FCE" w:rsidRDefault="006C520B"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’06</w:t>
            </w:r>
            <w:r w:rsidR="00383639" w:rsidRPr="00AC3FCE">
              <w:rPr>
                <w:rFonts w:cs="Tahoma"/>
                <w:sz w:val="17"/>
                <w:szCs w:val="17"/>
              </w:rPr>
              <w:t xml:space="preserve"> </w:t>
            </w:r>
            <w:r w:rsidRPr="00AC3FCE">
              <w:rPr>
                <w:rFonts w:cs="Tahoma"/>
                <w:sz w:val="17"/>
                <w:szCs w:val="17"/>
              </w:rPr>
              <w:t>-</w:t>
            </w:r>
            <w:r w:rsidR="00383639" w:rsidRPr="00AC3FCE">
              <w:rPr>
                <w:rFonts w:cs="Tahoma"/>
                <w:sz w:val="17"/>
                <w:szCs w:val="17"/>
              </w:rPr>
              <w:t xml:space="preserve"> </w:t>
            </w:r>
            <w:r w:rsidRPr="00AC3FCE">
              <w:rPr>
                <w:rFonts w:cs="Tahoma"/>
                <w:sz w:val="17"/>
                <w:szCs w:val="17"/>
              </w:rPr>
              <w:t>Jan ‘09</w:t>
            </w:r>
          </w:p>
        </w:tc>
        <w:tc>
          <w:tcPr>
            <w:tcW w:w="7230" w:type="dxa"/>
            <w:vAlign w:val="center"/>
          </w:tcPr>
          <w:p w14:paraId="412A253F" w14:textId="77777777" w:rsidR="006C520B" w:rsidRPr="00AC3FCE" w:rsidRDefault="006C520B"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Financial expert. </w:t>
            </w:r>
          </w:p>
          <w:p w14:paraId="412A2540" w14:textId="77777777" w:rsidR="006C520B" w:rsidRPr="00AC3FCE" w:rsidRDefault="006C520B"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Formulation of a rehabilitation programme for the financial sector and microfinance in Burundi. Tender management for selection of the programme manager (2 missions)</w:t>
            </w:r>
          </w:p>
          <w:p w14:paraId="412A2541" w14:textId="77777777" w:rsidR="006C520B" w:rsidRPr="00AC3FCE" w:rsidRDefault="006C520B"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Monitoring of the financial sector rehabilitation programme (grants for microfinance institutions, small enterprise loans, MFI refinancing) (6 monitoring missions)</w:t>
            </w:r>
          </w:p>
          <w:p w14:paraId="412A2542" w14:textId="77777777" w:rsidR="006C520B" w:rsidRPr="00AC3FCE" w:rsidRDefault="006C520B" w:rsidP="007E467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 xml:space="preserve">Formulation of the </w:t>
            </w:r>
            <w:r w:rsidR="007E4679" w:rsidRPr="00AC3FCE">
              <w:rPr>
                <w:rFonts w:cs="Tahoma"/>
                <w:sz w:val="17"/>
                <w:szCs w:val="17"/>
              </w:rPr>
              <w:t>2</w:t>
            </w:r>
            <w:r w:rsidR="007E4679" w:rsidRPr="00AC3FCE">
              <w:rPr>
                <w:rFonts w:cs="Tahoma"/>
                <w:sz w:val="17"/>
                <w:szCs w:val="17"/>
                <w:vertAlign w:val="superscript"/>
              </w:rPr>
              <w:t>nd</w:t>
            </w:r>
            <w:r w:rsidR="007E4679" w:rsidRPr="00AC3FCE">
              <w:rPr>
                <w:rFonts w:cs="Tahoma"/>
                <w:sz w:val="17"/>
                <w:szCs w:val="17"/>
              </w:rPr>
              <w:t xml:space="preserve"> phase </w:t>
            </w:r>
            <w:r w:rsidRPr="00AC3FCE">
              <w:rPr>
                <w:rFonts w:cs="Tahoma"/>
                <w:sz w:val="17"/>
                <w:szCs w:val="17"/>
              </w:rPr>
              <w:t>microfinance development programme (1 mission)</w:t>
            </w:r>
          </w:p>
        </w:tc>
      </w:tr>
      <w:tr w:rsidR="005E3BD3" w:rsidRPr="00983686" w14:paraId="412A2547" w14:textId="77777777" w:rsidTr="006C5630">
        <w:trPr>
          <w:cantSplit/>
        </w:trPr>
        <w:tc>
          <w:tcPr>
            <w:tcW w:w="1134" w:type="dxa"/>
            <w:vAlign w:val="center"/>
          </w:tcPr>
          <w:p w14:paraId="412A2544" w14:textId="77777777" w:rsidR="005E3BD3" w:rsidRPr="00983686" w:rsidRDefault="005E3BD3" w:rsidP="004C083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Montenegro</w:t>
            </w:r>
          </w:p>
        </w:tc>
        <w:tc>
          <w:tcPr>
            <w:tcW w:w="1134" w:type="dxa"/>
            <w:vAlign w:val="center"/>
          </w:tcPr>
          <w:p w14:paraId="412A2545" w14:textId="77777777" w:rsidR="005E3BD3" w:rsidRPr="00AC3FCE" w:rsidRDefault="005E3BD3" w:rsidP="004C083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Dec ‘04</w:t>
            </w:r>
          </w:p>
        </w:tc>
        <w:tc>
          <w:tcPr>
            <w:tcW w:w="7230" w:type="dxa"/>
            <w:vAlign w:val="center"/>
          </w:tcPr>
          <w:p w14:paraId="412A2546" w14:textId="77777777" w:rsidR="005E3BD3" w:rsidRPr="00AC3FCE" w:rsidRDefault="005E3BD3" w:rsidP="004C083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Due diligence of a dairy factory and report on agricultural financing</w:t>
            </w:r>
          </w:p>
        </w:tc>
      </w:tr>
      <w:tr w:rsidR="005E3BD3" w:rsidRPr="00983686" w14:paraId="412A254B" w14:textId="77777777" w:rsidTr="006C5630">
        <w:trPr>
          <w:cantSplit/>
        </w:trPr>
        <w:tc>
          <w:tcPr>
            <w:tcW w:w="1134" w:type="dxa"/>
            <w:vAlign w:val="center"/>
          </w:tcPr>
          <w:p w14:paraId="412A2548"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Kenya</w:t>
            </w:r>
          </w:p>
        </w:tc>
        <w:tc>
          <w:tcPr>
            <w:tcW w:w="1134" w:type="dxa"/>
            <w:vAlign w:val="center"/>
          </w:tcPr>
          <w:p w14:paraId="412A2549"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w:t>
            </w:r>
            <w:r w:rsidR="00775A2E" w:rsidRPr="00AC3FCE">
              <w:rPr>
                <w:rFonts w:cs="Tahoma"/>
                <w:sz w:val="17"/>
                <w:szCs w:val="17"/>
              </w:rPr>
              <w:t xml:space="preserve"> </w:t>
            </w:r>
            <w:r w:rsidRPr="00AC3FCE">
              <w:rPr>
                <w:rFonts w:cs="Tahoma"/>
                <w:sz w:val="17"/>
                <w:szCs w:val="17"/>
              </w:rPr>
              <w:t>-</w:t>
            </w:r>
            <w:r w:rsidR="00775A2E" w:rsidRPr="00AC3FCE">
              <w:rPr>
                <w:rFonts w:cs="Tahoma"/>
                <w:sz w:val="17"/>
                <w:szCs w:val="17"/>
              </w:rPr>
              <w:t xml:space="preserve"> </w:t>
            </w:r>
            <w:r w:rsidRPr="00AC3FCE">
              <w:rPr>
                <w:rFonts w:cs="Tahoma"/>
                <w:sz w:val="17"/>
                <w:szCs w:val="17"/>
              </w:rPr>
              <w:t>May ‘04</w:t>
            </w:r>
          </w:p>
        </w:tc>
        <w:tc>
          <w:tcPr>
            <w:tcW w:w="7230" w:type="dxa"/>
            <w:vAlign w:val="center"/>
          </w:tcPr>
          <w:p w14:paraId="412A254A" w14:textId="77777777" w:rsidR="005E3BD3" w:rsidRPr="00AC3FCE" w:rsidRDefault="000E201D" w:rsidP="003836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5E3BD3" w:rsidRPr="00AC3FCE">
              <w:rPr>
                <w:rFonts w:cs="Tahoma"/>
                <w:sz w:val="17"/>
                <w:szCs w:val="17"/>
              </w:rPr>
              <w:t xml:space="preserve">. </w:t>
            </w:r>
            <w:r w:rsidR="00383639" w:rsidRPr="00AC3FCE">
              <w:rPr>
                <w:rFonts w:cs="Tahoma"/>
                <w:sz w:val="17"/>
                <w:szCs w:val="17"/>
              </w:rPr>
              <w:t xml:space="preserve">Formulation of </w:t>
            </w:r>
            <w:r w:rsidR="005E3BD3" w:rsidRPr="00AC3FCE">
              <w:rPr>
                <w:rFonts w:cs="Tahoma"/>
                <w:sz w:val="17"/>
                <w:szCs w:val="17"/>
              </w:rPr>
              <w:t>a project in support of MSE development and micro</w:t>
            </w:r>
            <w:r w:rsidR="00383639" w:rsidRPr="00AC3FCE">
              <w:rPr>
                <w:rFonts w:cs="Tahoma"/>
                <w:sz w:val="17"/>
                <w:szCs w:val="17"/>
              </w:rPr>
              <w:t>finance</w:t>
            </w:r>
          </w:p>
        </w:tc>
      </w:tr>
      <w:tr w:rsidR="005E3BD3" w:rsidRPr="00983686" w14:paraId="412A254F" w14:textId="77777777" w:rsidTr="006C5630">
        <w:trPr>
          <w:cantSplit/>
        </w:trPr>
        <w:tc>
          <w:tcPr>
            <w:tcW w:w="1134" w:type="dxa"/>
            <w:vAlign w:val="center"/>
          </w:tcPr>
          <w:p w14:paraId="412A254C"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Kosovo</w:t>
            </w:r>
          </w:p>
        </w:tc>
        <w:tc>
          <w:tcPr>
            <w:tcW w:w="1134" w:type="dxa"/>
            <w:vAlign w:val="center"/>
          </w:tcPr>
          <w:p w14:paraId="412A254D"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‘03</w:t>
            </w:r>
          </w:p>
        </w:tc>
        <w:tc>
          <w:tcPr>
            <w:tcW w:w="7230" w:type="dxa"/>
            <w:vAlign w:val="center"/>
          </w:tcPr>
          <w:p w14:paraId="412A254E"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Training expert. Feasibility study and preparation of ToR for setting up bankers association and bank training centre (with PCM workshop). Training needs assessment</w:t>
            </w:r>
          </w:p>
        </w:tc>
      </w:tr>
      <w:tr w:rsidR="005E3BD3" w:rsidRPr="00983686" w14:paraId="412A2556" w14:textId="77777777" w:rsidTr="006C5630">
        <w:trPr>
          <w:cantSplit/>
        </w:trPr>
        <w:tc>
          <w:tcPr>
            <w:tcW w:w="1134" w:type="dxa"/>
            <w:vAlign w:val="center"/>
          </w:tcPr>
          <w:p w14:paraId="412A2550" w14:textId="77777777" w:rsidR="005E3BD3" w:rsidRPr="00983686" w:rsidRDefault="005E3BD3" w:rsidP="0036007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Montenegro</w:t>
            </w:r>
          </w:p>
        </w:tc>
        <w:tc>
          <w:tcPr>
            <w:tcW w:w="1134" w:type="dxa"/>
            <w:vAlign w:val="center"/>
          </w:tcPr>
          <w:p w14:paraId="412A2551" w14:textId="77777777" w:rsidR="005E3BD3" w:rsidRPr="00AC3FCE" w:rsidRDefault="005E3BD3" w:rsidP="0036007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‘01 - May ‘02</w:t>
            </w:r>
          </w:p>
        </w:tc>
        <w:tc>
          <w:tcPr>
            <w:tcW w:w="7230" w:type="dxa"/>
            <w:vAlign w:val="center"/>
          </w:tcPr>
          <w:p w14:paraId="412A2552" w14:textId="77777777" w:rsidR="005E3BD3" w:rsidRPr="00AC3FCE" w:rsidRDefault="005E3BD3" w:rsidP="0036007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w:t>
            </w:r>
            <w:r w:rsidR="00601171" w:rsidRPr="00AC3FCE">
              <w:rPr>
                <w:rFonts w:cs="Tahoma"/>
                <w:sz w:val="17"/>
                <w:szCs w:val="17"/>
              </w:rPr>
              <w:t xml:space="preserve"> Dairy development project</w:t>
            </w:r>
            <w:r w:rsidRPr="00AC3FCE">
              <w:rPr>
                <w:rFonts w:cs="Tahoma"/>
                <w:sz w:val="17"/>
                <w:szCs w:val="17"/>
              </w:rPr>
              <w:t xml:space="preserve"> (3 missions)</w:t>
            </w:r>
          </w:p>
          <w:p w14:paraId="412A2553" w14:textId="77777777" w:rsidR="005E3BD3" w:rsidRPr="00AC3FCE" w:rsidRDefault="005E3BD3" w:rsidP="00360070">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Development of leasing scheme for provision of modern equipment to dairy farmers and processors (1,000 pieces of farm equipment and 7 factory installations)</w:t>
            </w:r>
          </w:p>
          <w:p w14:paraId="412A2554" w14:textId="77777777" w:rsidR="005E3BD3" w:rsidRPr="00AC3FCE" w:rsidRDefault="00EE3EBE" w:rsidP="00360070">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Selection of participating bank</w:t>
            </w:r>
          </w:p>
          <w:p w14:paraId="412A2555" w14:textId="77777777" w:rsidR="005E3BD3" w:rsidRPr="00AC3FCE" w:rsidRDefault="005E3BD3" w:rsidP="005E3BD3">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Due diligence and credit assessment of 7 dairy factories</w:t>
            </w:r>
          </w:p>
        </w:tc>
      </w:tr>
      <w:tr w:rsidR="005E3BD3" w:rsidRPr="00983686" w14:paraId="412A255D" w14:textId="77777777" w:rsidTr="006C5630">
        <w:trPr>
          <w:cantSplit/>
        </w:trPr>
        <w:tc>
          <w:tcPr>
            <w:tcW w:w="1134" w:type="dxa"/>
            <w:vAlign w:val="center"/>
          </w:tcPr>
          <w:p w14:paraId="412A2557"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Kyrgyzstan</w:t>
            </w:r>
          </w:p>
        </w:tc>
        <w:tc>
          <w:tcPr>
            <w:tcW w:w="1134" w:type="dxa"/>
            <w:vAlign w:val="center"/>
          </w:tcPr>
          <w:p w14:paraId="412A2558"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Aug ‘01 – Jun ‘02</w:t>
            </w:r>
          </w:p>
        </w:tc>
        <w:tc>
          <w:tcPr>
            <w:tcW w:w="7230" w:type="dxa"/>
            <w:vAlign w:val="center"/>
          </w:tcPr>
          <w:p w14:paraId="412A2559"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Investment Analyst. ADB Agricultural Credit Line (3 missions)</w:t>
            </w:r>
          </w:p>
          <w:p w14:paraId="412A255A" w14:textId="77777777" w:rsidR="005E3BD3" w:rsidRPr="00AC3FCE" w:rsidRDefault="005E3BD3"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Assistance to the Kyrgyz Agricultural Finance Corporation in loan appraisal for farm and agri-business lending</w:t>
            </w:r>
          </w:p>
          <w:p w14:paraId="412A255B" w14:textId="77777777" w:rsidR="005E3BD3" w:rsidRPr="00AC3FCE" w:rsidRDefault="005E3BD3"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 xml:space="preserve">Building cash projection and loan structuring model </w:t>
            </w:r>
          </w:p>
          <w:p w14:paraId="412A255C" w14:textId="77777777" w:rsidR="005E3BD3" w:rsidRPr="00AC3FCE" w:rsidRDefault="005E3BD3"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loan officers in loan appraisal and risk evaluation</w:t>
            </w:r>
          </w:p>
        </w:tc>
      </w:tr>
      <w:tr w:rsidR="005E3BD3" w:rsidRPr="00983686" w14:paraId="412A2564" w14:textId="77777777" w:rsidTr="006C5630">
        <w:trPr>
          <w:cantSplit/>
        </w:trPr>
        <w:tc>
          <w:tcPr>
            <w:tcW w:w="1134" w:type="dxa"/>
            <w:vAlign w:val="center"/>
          </w:tcPr>
          <w:p w14:paraId="412A255E"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Kazakhstan</w:t>
            </w:r>
          </w:p>
        </w:tc>
        <w:tc>
          <w:tcPr>
            <w:tcW w:w="1134" w:type="dxa"/>
            <w:vAlign w:val="center"/>
          </w:tcPr>
          <w:p w14:paraId="412A255F"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Aug ‘00 -  July ‘02</w:t>
            </w:r>
          </w:p>
        </w:tc>
        <w:tc>
          <w:tcPr>
            <w:tcW w:w="7230" w:type="dxa"/>
            <w:vAlign w:val="center"/>
          </w:tcPr>
          <w:p w14:paraId="412A2560"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Bank Trainer. World Bank Agricultural Post Privatisation Credit Line (6 missions in 8 provinces)</w:t>
            </w:r>
          </w:p>
          <w:p w14:paraId="412A2561" w14:textId="77777777" w:rsidR="005E3BD3" w:rsidRPr="00AC3FCE" w:rsidRDefault="005E3BD3"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Assistance to 7 banks in loan formulation and credit appraisal for farm and agri-business lending</w:t>
            </w:r>
          </w:p>
          <w:p w14:paraId="412A2562" w14:textId="77777777" w:rsidR="005E3BD3" w:rsidRPr="00AC3FCE" w:rsidRDefault="00383639"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Assessing farm / agri-</w:t>
            </w:r>
            <w:r w:rsidR="005E3BD3" w:rsidRPr="00AC3FCE">
              <w:rPr>
                <w:rFonts w:cs="Tahoma"/>
                <w:sz w:val="17"/>
                <w:szCs w:val="17"/>
              </w:rPr>
              <w:t>business repayment capacity, structuring loans to match the client’s cash cycle, and completing W</w:t>
            </w:r>
            <w:r w:rsidR="00D22D98" w:rsidRPr="00AC3FCE">
              <w:rPr>
                <w:rFonts w:cs="Tahoma"/>
                <w:sz w:val="17"/>
                <w:szCs w:val="17"/>
              </w:rPr>
              <w:t>orld Bank</w:t>
            </w:r>
            <w:r w:rsidR="005E3BD3" w:rsidRPr="00AC3FCE">
              <w:rPr>
                <w:rFonts w:cs="Tahoma"/>
                <w:sz w:val="17"/>
                <w:szCs w:val="17"/>
              </w:rPr>
              <w:t xml:space="preserve"> </w:t>
            </w:r>
            <w:r w:rsidR="00BA0E65" w:rsidRPr="00AC3FCE">
              <w:rPr>
                <w:rFonts w:cs="Tahoma"/>
                <w:sz w:val="17"/>
                <w:szCs w:val="17"/>
              </w:rPr>
              <w:t>refinancing</w:t>
            </w:r>
            <w:r w:rsidR="005E3BD3" w:rsidRPr="00AC3FCE">
              <w:rPr>
                <w:rFonts w:cs="Tahoma"/>
                <w:sz w:val="17"/>
                <w:szCs w:val="17"/>
              </w:rPr>
              <w:t xml:space="preserve"> requests</w:t>
            </w:r>
          </w:p>
          <w:p w14:paraId="412A2563" w14:textId="77777777" w:rsidR="005E3BD3" w:rsidRPr="00AC3FCE" w:rsidRDefault="005E3BD3"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loan officers in 8 oblasts throughout the country, and cyber-support to banks</w:t>
            </w:r>
          </w:p>
        </w:tc>
      </w:tr>
      <w:tr w:rsidR="005E3BD3" w:rsidRPr="00983686" w14:paraId="412A2568" w14:textId="77777777" w:rsidTr="006C5630">
        <w:trPr>
          <w:cantSplit/>
        </w:trPr>
        <w:tc>
          <w:tcPr>
            <w:tcW w:w="1134" w:type="dxa"/>
            <w:vAlign w:val="center"/>
          </w:tcPr>
          <w:p w14:paraId="412A2565"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566"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Apr ‘00 - Jun ‘10</w:t>
            </w:r>
          </w:p>
        </w:tc>
        <w:tc>
          <w:tcPr>
            <w:tcW w:w="7230" w:type="dxa"/>
            <w:vAlign w:val="center"/>
          </w:tcPr>
          <w:p w14:paraId="412A2567" w14:textId="77777777" w:rsidR="005E3BD3" w:rsidRPr="00AC3FCE" w:rsidRDefault="005E3BD3" w:rsidP="003836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Credit Analyst. Participation in credit committee to review request</w:t>
            </w:r>
            <w:r w:rsidR="00FB2A94" w:rsidRPr="00AC3FCE">
              <w:rPr>
                <w:rFonts w:cs="Tahoma"/>
                <w:sz w:val="17"/>
                <w:szCs w:val="17"/>
              </w:rPr>
              <w:t>s</w:t>
            </w:r>
            <w:r w:rsidRPr="00AC3FCE">
              <w:rPr>
                <w:rFonts w:cs="Tahoma"/>
                <w:sz w:val="17"/>
                <w:szCs w:val="17"/>
              </w:rPr>
              <w:t xml:space="preserve"> for </w:t>
            </w:r>
            <w:r w:rsidR="00383639" w:rsidRPr="00AC3FCE">
              <w:rPr>
                <w:rFonts w:cs="Tahoma"/>
                <w:sz w:val="17"/>
                <w:szCs w:val="17"/>
              </w:rPr>
              <w:t>credit guarantee</w:t>
            </w:r>
            <w:r w:rsidR="00FB2A94" w:rsidRPr="00AC3FCE">
              <w:rPr>
                <w:rFonts w:cs="Tahoma"/>
                <w:sz w:val="17"/>
                <w:szCs w:val="17"/>
              </w:rPr>
              <w:t>s</w:t>
            </w:r>
            <w:r w:rsidRPr="00AC3FCE">
              <w:rPr>
                <w:rFonts w:cs="Tahoma"/>
                <w:sz w:val="17"/>
                <w:szCs w:val="17"/>
              </w:rPr>
              <w:t xml:space="preserve"> of immigrants wishing to invest in their country of origin (regularly). Debt collection</w:t>
            </w:r>
          </w:p>
        </w:tc>
      </w:tr>
      <w:tr w:rsidR="005E3BD3" w:rsidRPr="00983686" w14:paraId="412A256D" w14:textId="77777777" w:rsidTr="006C5630">
        <w:trPr>
          <w:cantSplit/>
        </w:trPr>
        <w:tc>
          <w:tcPr>
            <w:tcW w:w="1134" w:type="dxa"/>
            <w:vAlign w:val="center"/>
          </w:tcPr>
          <w:p w14:paraId="412A2569"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Kazakhstan</w:t>
            </w:r>
          </w:p>
        </w:tc>
        <w:tc>
          <w:tcPr>
            <w:tcW w:w="1134" w:type="dxa"/>
            <w:vAlign w:val="center"/>
          </w:tcPr>
          <w:p w14:paraId="412A256A"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‘99</w:t>
            </w:r>
          </w:p>
        </w:tc>
        <w:tc>
          <w:tcPr>
            <w:tcW w:w="7230" w:type="dxa"/>
            <w:vAlign w:val="center"/>
          </w:tcPr>
          <w:p w14:paraId="412A256B"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Credit Expert. Policy advice on Rural Credit to the Ministry of Agriculture</w:t>
            </w:r>
          </w:p>
          <w:p w14:paraId="412A256C" w14:textId="77777777" w:rsidR="005E3BD3" w:rsidRPr="00AC3FCE" w:rsidRDefault="005E3BD3" w:rsidP="00F311B7">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Developing instruments for farm lending, including leasing and credit guarantees</w:t>
            </w:r>
          </w:p>
        </w:tc>
      </w:tr>
      <w:tr w:rsidR="005E3BD3" w:rsidRPr="00983686" w14:paraId="412A2572" w14:textId="77777777" w:rsidTr="006C5630">
        <w:trPr>
          <w:cantSplit/>
        </w:trPr>
        <w:tc>
          <w:tcPr>
            <w:tcW w:w="1134" w:type="dxa"/>
            <w:vAlign w:val="center"/>
          </w:tcPr>
          <w:p w14:paraId="412A256E"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Cambodia</w:t>
            </w:r>
          </w:p>
        </w:tc>
        <w:tc>
          <w:tcPr>
            <w:tcW w:w="1134" w:type="dxa"/>
            <w:vAlign w:val="center"/>
          </w:tcPr>
          <w:p w14:paraId="412A256F"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‘99</w:t>
            </w:r>
          </w:p>
        </w:tc>
        <w:tc>
          <w:tcPr>
            <w:tcW w:w="7230" w:type="dxa"/>
            <w:vAlign w:val="center"/>
          </w:tcPr>
          <w:p w14:paraId="412A2570"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Credit Expert. PRASAC Rural Credit mission (rural savings and credit associations)</w:t>
            </w:r>
          </w:p>
          <w:p w14:paraId="412A2571" w14:textId="77777777" w:rsidR="005E3BD3" w:rsidRPr="00AC3FCE" w:rsidRDefault="005E3BD3" w:rsidP="007C4139">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Establishing an internal audit and control system, recommending methods for loan appraisal, loan administration and repayment</w:t>
            </w:r>
          </w:p>
        </w:tc>
      </w:tr>
      <w:tr w:rsidR="005E3BD3" w:rsidRPr="00983686" w14:paraId="412A2576" w14:textId="77777777" w:rsidTr="006C5630">
        <w:trPr>
          <w:cantSplit/>
        </w:trPr>
        <w:tc>
          <w:tcPr>
            <w:tcW w:w="1134" w:type="dxa"/>
            <w:vAlign w:val="center"/>
          </w:tcPr>
          <w:p w14:paraId="412A2573"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Serbia</w:t>
            </w:r>
          </w:p>
        </w:tc>
        <w:tc>
          <w:tcPr>
            <w:tcW w:w="1134" w:type="dxa"/>
            <w:vAlign w:val="center"/>
          </w:tcPr>
          <w:p w14:paraId="412A2574"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‘99</w:t>
            </w:r>
          </w:p>
        </w:tc>
        <w:tc>
          <w:tcPr>
            <w:tcW w:w="7230" w:type="dxa"/>
            <w:vAlign w:val="center"/>
          </w:tcPr>
          <w:p w14:paraId="412A2575" w14:textId="77777777" w:rsidR="005E3BD3" w:rsidRPr="00AC3FCE" w:rsidRDefault="005E3BD3" w:rsidP="008F1B4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Credit Expert. Private Sector Development Seminar – presentation on microfinance theory</w:t>
            </w:r>
          </w:p>
        </w:tc>
      </w:tr>
      <w:tr w:rsidR="005E3BD3" w:rsidRPr="00983686" w14:paraId="412A257A" w14:textId="77777777" w:rsidTr="006C5630">
        <w:trPr>
          <w:cantSplit/>
        </w:trPr>
        <w:tc>
          <w:tcPr>
            <w:tcW w:w="1134" w:type="dxa"/>
            <w:vAlign w:val="center"/>
          </w:tcPr>
          <w:p w14:paraId="412A2577"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Moldova</w:t>
            </w:r>
          </w:p>
        </w:tc>
        <w:tc>
          <w:tcPr>
            <w:tcW w:w="1134" w:type="dxa"/>
            <w:vAlign w:val="center"/>
          </w:tcPr>
          <w:p w14:paraId="412A2578"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‘97</w:t>
            </w:r>
          </w:p>
        </w:tc>
        <w:tc>
          <w:tcPr>
            <w:tcW w:w="7230" w:type="dxa"/>
            <w:vAlign w:val="center"/>
          </w:tcPr>
          <w:p w14:paraId="412A2579"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Banking Expert. Grains Policy Project - Rural Finance Study. Developing policy instruments to stimulate lending to the agricultural sector</w:t>
            </w:r>
          </w:p>
        </w:tc>
      </w:tr>
      <w:tr w:rsidR="005E3BD3" w:rsidRPr="00983686" w14:paraId="412A257E" w14:textId="77777777" w:rsidTr="006C5630">
        <w:trPr>
          <w:cantSplit/>
        </w:trPr>
        <w:tc>
          <w:tcPr>
            <w:tcW w:w="1134" w:type="dxa"/>
            <w:vAlign w:val="center"/>
          </w:tcPr>
          <w:p w14:paraId="412A257B"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Albania</w:t>
            </w:r>
          </w:p>
        </w:tc>
        <w:tc>
          <w:tcPr>
            <w:tcW w:w="1134" w:type="dxa"/>
            <w:vAlign w:val="center"/>
          </w:tcPr>
          <w:p w14:paraId="412A257C"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‘97</w:t>
            </w:r>
          </w:p>
        </w:tc>
        <w:tc>
          <w:tcPr>
            <w:tcW w:w="7230" w:type="dxa"/>
            <w:vAlign w:val="center"/>
          </w:tcPr>
          <w:p w14:paraId="412A257D"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Credit Expert. Development of Dairy Credit Systems – analysis of demand and supply for dairy credit, proposals for dairy credit scheme, and procedures for loan administration</w:t>
            </w:r>
          </w:p>
        </w:tc>
      </w:tr>
      <w:tr w:rsidR="005E3BD3" w:rsidRPr="00983686" w14:paraId="412A2582" w14:textId="77777777" w:rsidTr="006C5630">
        <w:trPr>
          <w:cantSplit/>
        </w:trPr>
        <w:tc>
          <w:tcPr>
            <w:tcW w:w="1134" w:type="dxa"/>
            <w:vAlign w:val="center"/>
          </w:tcPr>
          <w:p w14:paraId="412A257F"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Cape Verde</w:t>
            </w:r>
          </w:p>
        </w:tc>
        <w:tc>
          <w:tcPr>
            <w:tcW w:w="1134" w:type="dxa"/>
            <w:vAlign w:val="center"/>
          </w:tcPr>
          <w:p w14:paraId="412A2580"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‘97</w:t>
            </w:r>
          </w:p>
        </w:tc>
        <w:tc>
          <w:tcPr>
            <w:tcW w:w="7230" w:type="dxa"/>
            <w:vAlign w:val="center"/>
          </w:tcPr>
          <w:p w14:paraId="412A2581"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Credit Expert. Establishment of a microcredit programme for small scale and rural entrepreneurs (statutes, procedures manual, loan administration system)</w:t>
            </w:r>
          </w:p>
        </w:tc>
      </w:tr>
      <w:tr w:rsidR="005E3BD3" w:rsidRPr="00983686" w14:paraId="412A2586" w14:textId="77777777" w:rsidTr="006C5630">
        <w:trPr>
          <w:cantSplit/>
        </w:trPr>
        <w:tc>
          <w:tcPr>
            <w:tcW w:w="1134" w:type="dxa"/>
            <w:vAlign w:val="center"/>
          </w:tcPr>
          <w:p w14:paraId="412A2583"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Macedonia</w:t>
            </w:r>
          </w:p>
        </w:tc>
        <w:tc>
          <w:tcPr>
            <w:tcW w:w="1134" w:type="dxa"/>
            <w:vAlign w:val="center"/>
          </w:tcPr>
          <w:p w14:paraId="412A2584"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Jun ‘97</w:t>
            </w:r>
          </w:p>
        </w:tc>
        <w:tc>
          <w:tcPr>
            <w:tcW w:w="7230" w:type="dxa"/>
            <w:vAlign w:val="center"/>
          </w:tcPr>
          <w:p w14:paraId="412A2585" w14:textId="77777777" w:rsidR="005E3BD3" w:rsidRPr="00AC3FCE" w:rsidRDefault="000E201D"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5E3BD3" w:rsidRPr="00AC3FCE">
              <w:rPr>
                <w:rFonts w:cs="Tahoma"/>
                <w:sz w:val="17"/>
                <w:szCs w:val="17"/>
              </w:rPr>
              <w:t>. Microcredit identification mission, developing instruments for small enterprise and farm financing – proposal of a credit scheme managed by local banks</w:t>
            </w:r>
          </w:p>
        </w:tc>
      </w:tr>
      <w:tr w:rsidR="005E3BD3" w:rsidRPr="00983686" w14:paraId="412A258A" w14:textId="77777777" w:rsidTr="006C5630">
        <w:trPr>
          <w:cantSplit/>
        </w:trPr>
        <w:tc>
          <w:tcPr>
            <w:tcW w:w="1134" w:type="dxa"/>
            <w:vAlign w:val="center"/>
          </w:tcPr>
          <w:p w14:paraId="412A2587" w14:textId="77777777" w:rsidR="005E3BD3" w:rsidRPr="00983686"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Lesotho</w:t>
            </w:r>
          </w:p>
        </w:tc>
        <w:tc>
          <w:tcPr>
            <w:tcW w:w="1134" w:type="dxa"/>
            <w:vAlign w:val="center"/>
          </w:tcPr>
          <w:p w14:paraId="412A2588"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w:t>
            </w:r>
            <w:r w:rsidR="00775A2E" w:rsidRPr="00AC3FCE">
              <w:rPr>
                <w:rFonts w:cs="Tahoma"/>
                <w:sz w:val="17"/>
                <w:szCs w:val="17"/>
              </w:rPr>
              <w:t xml:space="preserve"> </w:t>
            </w:r>
            <w:r w:rsidRPr="00AC3FCE">
              <w:rPr>
                <w:rFonts w:cs="Tahoma"/>
                <w:sz w:val="17"/>
                <w:szCs w:val="17"/>
              </w:rPr>
              <w:t>-</w:t>
            </w:r>
            <w:r w:rsidR="00775A2E" w:rsidRPr="00AC3FCE">
              <w:rPr>
                <w:rFonts w:cs="Tahoma"/>
                <w:sz w:val="17"/>
                <w:szCs w:val="17"/>
              </w:rPr>
              <w:t xml:space="preserve"> </w:t>
            </w:r>
            <w:r w:rsidRPr="00AC3FCE">
              <w:rPr>
                <w:rFonts w:cs="Tahoma"/>
                <w:sz w:val="17"/>
                <w:szCs w:val="17"/>
              </w:rPr>
              <w:t>Apr ‘97, Apr ‘98</w:t>
            </w:r>
          </w:p>
        </w:tc>
        <w:tc>
          <w:tcPr>
            <w:tcW w:w="7230" w:type="dxa"/>
            <w:vAlign w:val="center"/>
          </w:tcPr>
          <w:p w14:paraId="412A2589" w14:textId="77777777" w:rsidR="005E3BD3" w:rsidRPr="00AC3FCE" w:rsidRDefault="005E3BD3" w:rsidP="007C4139">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Senior Enterprise Evaluation Officer. Establishment of a rural enterprise evaluation unit, linked to the esta</w:t>
            </w:r>
            <w:r w:rsidRPr="00AC3FCE">
              <w:rPr>
                <w:rFonts w:cs="Tahoma"/>
                <w:sz w:val="17"/>
                <w:szCs w:val="17"/>
              </w:rPr>
              <w:softHyphen/>
              <w:t>blish</w:t>
            </w:r>
            <w:r w:rsidRPr="00AC3FCE">
              <w:rPr>
                <w:rFonts w:cs="Tahoma"/>
                <w:sz w:val="17"/>
                <w:szCs w:val="17"/>
              </w:rPr>
              <w:softHyphen/>
              <w:t>ment of savings and credit groups. Assess rural business potential, loan repayment capacity and development strategy (2 missions)</w:t>
            </w:r>
          </w:p>
        </w:tc>
      </w:tr>
      <w:tr w:rsidR="005E3BD3" w:rsidRPr="00983686" w14:paraId="412A258E" w14:textId="77777777" w:rsidTr="006C5630">
        <w:trPr>
          <w:cantSplit/>
        </w:trPr>
        <w:tc>
          <w:tcPr>
            <w:tcW w:w="1134" w:type="dxa"/>
            <w:vAlign w:val="center"/>
          </w:tcPr>
          <w:p w14:paraId="412A258B"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Macedonia</w:t>
            </w:r>
          </w:p>
        </w:tc>
        <w:tc>
          <w:tcPr>
            <w:tcW w:w="1134" w:type="dxa"/>
            <w:vAlign w:val="center"/>
          </w:tcPr>
          <w:p w14:paraId="412A258C"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Feb ‘97</w:t>
            </w:r>
          </w:p>
        </w:tc>
        <w:tc>
          <w:tcPr>
            <w:tcW w:w="7230" w:type="dxa"/>
            <w:vAlign w:val="center"/>
          </w:tcPr>
          <w:p w14:paraId="412A258D"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Banking Expert. Creation of a network of ten agricultural credit advisors. Selection, training, and development of their work and training programme</w:t>
            </w:r>
          </w:p>
        </w:tc>
      </w:tr>
      <w:tr w:rsidR="005E3BD3" w:rsidRPr="00983686" w14:paraId="412A2594" w14:textId="77777777" w:rsidTr="006C5630">
        <w:trPr>
          <w:cantSplit/>
        </w:trPr>
        <w:tc>
          <w:tcPr>
            <w:tcW w:w="1134" w:type="dxa"/>
            <w:vAlign w:val="center"/>
          </w:tcPr>
          <w:p w14:paraId="412A258F"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Azerbaijan</w:t>
            </w:r>
          </w:p>
        </w:tc>
        <w:tc>
          <w:tcPr>
            <w:tcW w:w="1134" w:type="dxa"/>
            <w:vAlign w:val="center"/>
          </w:tcPr>
          <w:p w14:paraId="412A2590"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‘96, Jul ‘97</w:t>
            </w:r>
          </w:p>
        </w:tc>
        <w:tc>
          <w:tcPr>
            <w:tcW w:w="7230" w:type="dxa"/>
            <w:vAlign w:val="center"/>
          </w:tcPr>
          <w:p w14:paraId="412A2591"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in business planning and credit appraisal for SMEs and agriculture</w:t>
            </w:r>
          </w:p>
          <w:p w14:paraId="412A2592" w14:textId="77777777" w:rsidR="005E3BD3" w:rsidRPr="00AC3FCE" w:rsidRDefault="005E3BD3" w:rsidP="0013793C">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business advisors in credit ap</w:t>
            </w:r>
            <w:r w:rsidRPr="00AC3FCE">
              <w:rPr>
                <w:rFonts w:cs="Tahoma"/>
                <w:sz w:val="17"/>
                <w:szCs w:val="17"/>
              </w:rPr>
              <w:softHyphen/>
              <w:t>plica</w:t>
            </w:r>
            <w:r w:rsidRPr="00AC3FCE">
              <w:rPr>
                <w:rFonts w:cs="Tahoma"/>
                <w:sz w:val="17"/>
                <w:szCs w:val="17"/>
              </w:rPr>
              <w:softHyphen/>
              <w:t>tions (1</w:t>
            </w:r>
            <w:r w:rsidRPr="00AC3FCE">
              <w:rPr>
                <w:rFonts w:cs="Tahoma"/>
                <w:sz w:val="17"/>
                <w:szCs w:val="17"/>
                <w:vertAlign w:val="superscript"/>
              </w:rPr>
              <w:t>st</w:t>
            </w:r>
            <w:r w:rsidRPr="00AC3FCE">
              <w:rPr>
                <w:rFonts w:cs="Tahoma"/>
                <w:sz w:val="17"/>
                <w:szCs w:val="17"/>
              </w:rPr>
              <w:t xml:space="preserve"> mission)</w:t>
            </w:r>
          </w:p>
          <w:p w14:paraId="412A2593" w14:textId="77777777" w:rsidR="005E3BD3" w:rsidRPr="00AC3FCE" w:rsidRDefault="005E3BD3" w:rsidP="008F1B4C">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entrepreneurs and farmers in business planning and credit applications (2</w:t>
            </w:r>
            <w:r w:rsidRPr="00AC3FCE">
              <w:rPr>
                <w:rFonts w:cs="Tahoma"/>
                <w:sz w:val="17"/>
                <w:szCs w:val="17"/>
                <w:vertAlign w:val="superscript"/>
              </w:rPr>
              <w:t>nd</w:t>
            </w:r>
            <w:r w:rsidRPr="00AC3FCE">
              <w:rPr>
                <w:rFonts w:cs="Tahoma"/>
                <w:sz w:val="17"/>
                <w:szCs w:val="17"/>
              </w:rPr>
              <w:t xml:space="preserve"> mission)</w:t>
            </w:r>
          </w:p>
        </w:tc>
      </w:tr>
      <w:tr w:rsidR="005E3BD3" w:rsidRPr="00983686" w14:paraId="412A259A" w14:textId="77777777" w:rsidTr="006C5630">
        <w:trPr>
          <w:cantSplit/>
        </w:trPr>
        <w:tc>
          <w:tcPr>
            <w:tcW w:w="1134" w:type="dxa"/>
            <w:vAlign w:val="center"/>
          </w:tcPr>
          <w:p w14:paraId="412A2595"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Romania</w:t>
            </w:r>
          </w:p>
        </w:tc>
        <w:tc>
          <w:tcPr>
            <w:tcW w:w="1134" w:type="dxa"/>
            <w:vAlign w:val="center"/>
          </w:tcPr>
          <w:p w14:paraId="412A2596"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Jul ‘96, Nov ‘96</w:t>
            </w:r>
          </w:p>
        </w:tc>
        <w:tc>
          <w:tcPr>
            <w:tcW w:w="7230" w:type="dxa"/>
            <w:vAlign w:val="center"/>
          </w:tcPr>
          <w:p w14:paraId="412A2597"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Banking Expert. </w:t>
            </w:r>
          </w:p>
          <w:p w14:paraId="412A2598" w14:textId="77777777" w:rsidR="005E3BD3" w:rsidRPr="00AC3FCE" w:rsidRDefault="005E3BD3" w:rsidP="0013793C">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Development of cooperative credit for newly privatised small farms (1</w:t>
            </w:r>
            <w:r w:rsidRPr="00AC3FCE">
              <w:rPr>
                <w:rFonts w:cs="Tahoma"/>
                <w:sz w:val="17"/>
                <w:szCs w:val="17"/>
                <w:vertAlign w:val="superscript"/>
              </w:rPr>
              <w:t>st</w:t>
            </w:r>
            <w:r w:rsidRPr="00AC3FCE">
              <w:rPr>
                <w:rFonts w:cs="Tahoma"/>
                <w:sz w:val="17"/>
                <w:szCs w:val="17"/>
              </w:rPr>
              <w:t xml:space="preserve"> mission)</w:t>
            </w:r>
          </w:p>
          <w:p w14:paraId="412A2599" w14:textId="77777777" w:rsidR="005E3BD3" w:rsidRPr="00AC3FCE" w:rsidRDefault="005E3BD3" w:rsidP="0013793C">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Definition of rural co-operative credit scheme, and training of credit officers and agricul</w:t>
            </w:r>
            <w:r w:rsidRPr="00AC3FCE">
              <w:rPr>
                <w:rFonts w:cs="Tahoma"/>
                <w:sz w:val="17"/>
                <w:szCs w:val="17"/>
              </w:rPr>
              <w:softHyphen/>
              <w:t>tural engineers in credit applications (2</w:t>
            </w:r>
            <w:r w:rsidRPr="00AC3FCE">
              <w:rPr>
                <w:rFonts w:cs="Tahoma"/>
                <w:sz w:val="17"/>
                <w:szCs w:val="17"/>
                <w:vertAlign w:val="superscript"/>
              </w:rPr>
              <w:t>nd</w:t>
            </w:r>
            <w:r w:rsidRPr="00AC3FCE">
              <w:rPr>
                <w:rFonts w:cs="Tahoma"/>
                <w:sz w:val="17"/>
                <w:szCs w:val="17"/>
              </w:rPr>
              <w:t xml:space="preserve"> mission)</w:t>
            </w:r>
          </w:p>
        </w:tc>
      </w:tr>
      <w:tr w:rsidR="005E3BD3" w:rsidRPr="00983686" w14:paraId="412A259E" w14:textId="77777777" w:rsidTr="006C5630">
        <w:trPr>
          <w:cantSplit/>
        </w:trPr>
        <w:tc>
          <w:tcPr>
            <w:tcW w:w="1134" w:type="dxa"/>
            <w:vAlign w:val="center"/>
          </w:tcPr>
          <w:p w14:paraId="412A259B"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Armenia</w:t>
            </w:r>
          </w:p>
        </w:tc>
        <w:tc>
          <w:tcPr>
            <w:tcW w:w="1134" w:type="dxa"/>
            <w:vAlign w:val="center"/>
          </w:tcPr>
          <w:p w14:paraId="412A259C"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May ‘96</w:t>
            </w:r>
          </w:p>
        </w:tc>
        <w:tc>
          <w:tcPr>
            <w:tcW w:w="7230" w:type="dxa"/>
            <w:vAlign w:val="center"/>
          </w:tcPr>
          <w:p w14:paraId="412A259D"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Banking Expert. “Linking banks and SMEs” (Banking study and SME financing)</w:t>
            </w:r>
          </w:p>
        </w:tc>
      </w:tr>
      <w:tr w:rsidR="005E3BD3" w:rsidRPr="00983686" w14:paraId="412A25A2" w14:textId="77777777" w:rsidTr="006C5630">
        <w:trPr>
          <w:cantSplit/>
        </w:trPr>
        <w:tc>
          <w:tcPr>
            <w:tcW w:w="1134" w:type="dxa"/>
            <w:vAlign w:val="center"/>
          </w:tcPr>
          <w:p w14:paraId="412A259F"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Moldova</w:t>
            </w:r>
          </w:p>
        </w:tc>
        <w:tc>
          <w:tcPr>
            <w:tcW w:w="1134" w:type="dxa"/>
            <w:vAlign w:val="center"/>
          </w:tcPr>
          <w:p w14:paraId="412A25A0" w14:textId="77777777" w:rsidR="005E3BD3" w:rsidRPr="00AC3FCE" w:rsidRDefault="005E3BD3" w:rsidP="0001451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w:t>
            </w:r>
            <w:r w:rsidR="0001451B" w:rsidRPr="00AC3FCE">
              <w:rPr>
                <w:rFonts w:cs="Tahoma"/>
                <w:sz w:val="17"/>
                <w:szCs w:val="17"/>
              </w:rPr>
              <w:t xml:space="preserve"> </w:t>
            </w:r>
            <w:r w:rsidRPr="00AC3FCE">
              <w:rPr>
                <w:rFonts w:cs="Tahoma"/>
                <w:sz w:val="17"/>
                <w:szCs w:val="17"/>
              </w:rPr>
              <w:t>-</w:t>
            </w:r>
            <w:r w:rsidR="0001451B" w:rsidRPr="00AC3FCE">
              <w:rPr>
                <w:rFonts w:cs="Tahoma"/>
                <w:sz w:val="17"/>
                <w:szCs w:val="17"/>
              </w:rPr>
              <w:t xml:space="preserve"> </w:t>
            </w:r>
            <w:r w:rsidRPr="00AC3FCE">
              <w:rPr>
                <w:rFonts w:cs="Tahoma"/>
                <w:sz w:val="17"/>
                <w:szCs w:val="17"/>
              </w:rPr>
              <w:t>Dec ‘95</w:t>
            </w:r>
          </w:p>
        </w:tc>
        <w:tc>
          <w:tcPr>
            <w:tcW w:w="7230" w:type="dxa"/>
            <w:vAlign w:val="center"/>
          </w:tcPr>
          <w:p w14:paraId="412A25A1" w14:textId="77777777" w:rsidR="005E3BD3" w:rsidRPr="00AC3FCE" w:rsidRDefault="000E201D" w:rsidP="008031E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w:t>
            </w:r>
            <w:r w:rsidR="005E3BD3" w:rsidRPr="00AC3FCE">
              <w:rPr>
                <w:rFonts w:cs="Tahoma"/>
                <w:sz w:val="17"/>
                <w:szCs w:val="17"/>
              </w:rPr>
              <w:t>. Design of bank credit schemes for post-privatisation agricultural enterprises</w:t>
            </w:r>
          </w:p>
        </w:tc>
      </w:tr>
      <w:tr w:rsidR="005E3BD3" w:rsidRPr="00983686" w14:paraId="412A25A6" w14:textId="77777777" w:rsidTr="006C5630">
        <w:trPr>
          <w:cantSplit/>
        </w:trPr>
        <w:tc>
          <w:tcPr>
            <w:tcW w:w="1134" w:type="dxa"/>
            <w:vAlign w:val="center"/>
          </w:tcPr>
          <w:p w14:paraId="412A25A3" w14:textId="77777777" w:rsidR="005E3BD3" w:rsidRPr="00983686"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India</w:t>
            </w:r>
          </w:p>
        </w:tc>
        <w:tc>
          <w:tcPr>
            <w:tcW w:w="1134" w:type="dxa"/>
            <w:vAlign w:val="center"/>
          </w:tcPr>
          <w:p w14:paraId="412A25A4" w14:textId="77777777" w:rsidR="005E3BD3" w:rsidRPr="00AC3FCE" w:rsidRDefault="005E3BD3" w:rsidP="0013793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Jun ‘95</w:t>
            </w:r>
          </w:p>
        </w:tc>
        <w:tc>
          <w:tcPr>
            <w:tcW w:w="7230" w:type="dxa"/>
            <w:vAlign w:val="center"/>
          </w:tcPr>
          <w:p w14:paraId="412A25A5" w14:textId="77777777" w:rsidR="005E3BD3" w:rsidRPr="00AC3FCE" w:rsidRDefault="005E3BD3" w:rsidP="008F1B4C">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Workshop in microfinance: borrowing needs, structuring a loan, self-sufficiency</w:t>
            </w:r>
          </w:p>
        </w:tc>
      </w:tr>
      <w:tr w:rsidR="005E3BD3" w:rsidRPr="00983686" w14:paraId="412A25A8" w14:textId="77777777" w:rsidTr="006C5630">
        <w:trPr>
          <w:cantSplit/>
          <w:trHeight w:val="341"/>
        </w:trPr>
        <w:tc>
          <w:tcPr>
            <w:tcW w:w="9498" w:type="dxa"/>
            <w:gridSpan w:val="3"/>
            <w:vAlign w:val="center"/>
          </w:tcPr>
          <w:p w14:paraId="412A25A7" w14:textId="77777777" w:rsidR="005E3BD3" w:rsidRPr="00AC3FCE" w:rsidRDefault="005E3BD3" w:rsidP="006C520B">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b/>
                <w:i/>
                <w:sz w:val="17"/>
                <w:szCs w:val="17"/>
              </w:rPr>
              <w:lastRenderedPageBreak/>
              <w:t>Enterprise development, restructuring and diagnostic</w:t>
            </w:r>
          </w:p>
        </w:tc>
      </w:tr>
      <w:tr w:rsidR="00584981" w:rsidRPr="00983686" w14:paraId="09698015" w14:textId="77777777" w:rsidTr="00D23227">
        <w:trPr>
          <w:cantSplit/>
        </w:trPr>
        <w:tc>
          <w:tcPr>
            <w:tcW w:w="1134" w:type="dxa"/>
            <w:vAlign w:val="center"/>
          </w:tcPr>
          <w:p w14:paraId="7CCCA1A8" w14:textId="1A3A8BB8" w:rsidR="00584981" w:rsidRDefault="00584981" w:rsidP="00D2322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5162B3AC" w14:textId="5B823CFE" w:rsidR="00584981" w:rsidRDefault="0026035F" w:rsidP="0058498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w:t>
            </w:r>
            <w:r w:rsidR="00B76D39">
              <w:rPr>
                <w:rFonts w:cs="Tahoma"/>
                <w:sz w:val="17"/>
                <w:szCs w:val="17"/>
              </w:rPr>
              <w:t>y</w:t>
            </w:r>
            <w:r>
              <w:rPr>
                <w:rFonts w:cs="Tahoma"/>
                <w:sz w:val="17"/>
                <w:szCs w:val="17"/>
              </w:rPr>
              <w:t xml:space="preserve"> </w:t>
            </w:r>
            <w:r w:rsidR="0018282E">
              <w:rPr>
                <w:rFonts w:cs="Tahoma"/>
                <w:sz w:val="17"/>
                <w:szCs w:val="17"/>
              </w:rPr>
              <w:t>-</w:t>
            </w:r>
            <w:r>
              <w:rPr>
                <w:rFonts w:cs="Tahoma"/>
                <w:sz w:val="17"/>
                <w:szCs w:val="17"/>
              </w:rPr>
              <w:t xml:space="preserve"> </w:t>
            </w:r>
            <w:r w:rsidR="00B33658">
              <w:rPr>
                <w:rFonts w:cs="Tahoma"/>
                <w:sz w:val="17"/>
                <w:szCs w:val="17"/>
              </w:rPr>
              <w:t>Dec</w:t>
            </w:r>
            <w:r>
              <w:rPr>
                <w:rFonts w:cs="Tahoma"/>
                <w:sz w:val="17"/>
                <w:szCs w:val="17"/>
              </w:rPr>
              <w:t xml:space="preserve"> ‘2</w:t>
            </w:r>
            <w:r w:rsidR="008E08B4">
              <w:rPr>
                <w:rFonts w:cs="Tahoma"/>
                <w:sz w:val="17"/>
                <w:szCs w:val="17"/>
              </w:rPr>
              <w:t>2</w:t>
            </w:r>
          </w:p>
        </w:tc>
        <w:tc>
          <w:tcPr>
            <w:tcW w:w="7230" w:type="dxa"/>
            <w:vAlign w:val="center"/>
          </w:tcPr>
          <w:p w14:paraId="5293C13F" w14:textId="00027014" w:rsidR="00584981" w:rsidRDefault="003A433B" w:rsidP="0058498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Mid-Term Review of KfW-AGRA </w:t>
            </w:r>
            <w:r w:rsidR="003D1FA6">
              <w:rPr>
                <w:rFonts w:cs="Tahoma"/>
                <w:sz w:val="17"/>
                <w:szCs w:val="17"/>
              </w:rPr>
              <w:t>agricultural development programme in Ghana and Burkina Faso</w:t>
            </w:r>
            <w:r w:rsidR="00B80E9F">
              <w:rPr>
                <w:rFonts w:cs="Tahoma"/>
                <w:sz w:val="17"/>
                <w:szCs w:val="17"/>
              </w:rPr>
              <w:t>. Mixed method</w:t>
            </w:r>
            <w:r w:rsidR="007A4CBF">
              <w:rPr>
                <w:rFonts w:cs="Tahoma"/>
                <w:sz w:val="17"/>
                <w:szCs w:val="17"/>
              </w:rPr>
              <w:t>s</w:t>
            </w:r>
            <w:r w:rsidR="00B80E9F">
              <w:rPr>
                <w:rFonts w:cs="Tahoma"/>
                <w:sz w:val="17"/>
                <w:szCs w:val="17"/>
              </w:rPr>
              <w:t xml:space="preserve"> programme evaluation.</w:t>
            </w:r>
          </w:p>
        </w:tc>
      </w:tr>
      <w:tr w:rsidR="00584981" w:rsidRPr="00983686" w14:paraId="53801FFA" w14:textId="77777777" w:rsidTr="00D23227">
        <w:trPr>
          <w:cantSplit/>
        </w:trPr>
        <w:tc>
          <w:tcPr>
            <w:tcW w:w="1134" w:type="dxa"/>
            <w:vAlign w:val="center"/>
          </w:tcPr>
          <w:p w14:paraId="64D08CE9" w14:textId="530ED1D5" w:rsidR="00584981" w:rsidRDefault="00584981" w:rsidP="00D23227">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BA5D08">
              <w:rPr>
                <w:rFonts w:cs="Tahoma"/>
                <w:sz w:val="17"/>
                <w:szCs w:val="17"/>
              </w:rPr>
              <w:t>Netherlands</w:t>
            </w:r>
          </w:p>
        </w:tc>
        <w:tc>
          <w:tcPr>
            <w:tcW w:w="1134" w:type="dxa"/>
            <w:vAlign w:val="center"/>
          </w:tcPr>
          <w:p w14:paraId="2FBAB697" w14:textId="028F788A" w:rsidR="00584981" w:rsidRDefault="0026035F" w:rsidP="0058498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 xml:space="preserve">Mar – </w:t>
            </w:r>
            <w:r w:rsidR="00D07E90">
              <w:rPr>
                <w:rFonts w:cs="Tahoma"/>
                <w:sz w:val="17"/>
                <w:szCs w:val="17"/>
              </w:rPr>
              <w:t>Nov</w:t>
            </w:r>
            <w:r>
              <w:rPr>
                <w:rFonts w:cs="Tahoma"/>
                <w:sz w:val="17"/>
                <w:szCs w:val="17"/>
              </w:rPr>
              <w:t xml:space="preserve"> ‘2</w:t>
            </w:r>
            <w:r w:rsidR="0018282E">
              <w:rPr>
                <w:rFonts w:cs="Tahoma"/>
                <w:sz w:val="17"/>
                <w:szCs w:val="17"/>
              </w:rPr>
              <w:t>2</w:t>
            </w:r>
          </w:p>
        </w:tc>
        <w:tc>
          <w:tcPr>
            <w:tcW w:w="7230" w:type="dxa"/>
            <w:vAlign w:val="center"/>
          </w:tcPr>
          <w:p w14:paraId="28FB8092" w14:textId="71B6FFFE" w:rsidR="00584981" w:rsidRDefault="00AD515C" w:rsidP="0058498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Evaluator. Evaluation of (RVO) PSD Toolkit programme</w:t>
            </w:r>
            <w:r w:rsidR="00BA7EDC">
              <w:rPr>
                <w:rFonts w:cs="Tahoma"/>
                <w:sz w:val="17"/>
                <w:szCs w:val="17"/>
              </w:rPr>
              <w:t xml:space="preserve">. Private sector development through </w:t>
            </w:r>
            <w:r w:rsidR="003A433B">
              <w:rPr>
                <w:rFonts w:cs="Tahoma"/>
                <w:sz w:val="17"/>
                <w:szCs w:val="17"/>
              </w:rPr>
              <w:t xml:space="preserve">assorted </w:t>
            </w:r>
            <w:r w:rsidR="00BA7EDC">
              <w:rPr>
                <w:rFonts w:cs="Tahoma"/>
                <w:sz w:val="17"/>
                <w:szCs w:val="17"/>
              </w:rPr>
              <w:t>Dutch Embassy Programmes.</w:t>
            </w:r>
          </w:p>
        </w:tc>
      </w:tr>
      <w:tr w:rsidR="00AC332E" w:rsidRPr="00983686" w14:paraId="5B57BA81" w14:textId="77777777" w:rsidTr="006C5630">
        <w:trPr>
          <w:cantSplit/>
        </w:trPr>
        <w:tc>
          <w:tcPr>
            <w:tcW w:w="1134" w:type="dxa"/>
            <w:vAlign w:val="center"/>
          </w:tcPr>
          <w:p w14:paraId="3F568A5C" w14:textId="603DFD54" w:rsidR="00AC332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7606C33C" w14:textId="0FE6923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Feb ‘21 – Jul ‘2</w:t>
            </w:r>
            <w:r w:rsidR="0018282E">
              <w:rPr>
                <w:rFonts w:cs="Tahoma"/>
                <w:sz w:val="17"/>
                <w:szCs w:val="17"/>
              </w:rPr>
              <w:t>2</w:t>
            </w:r>
          </w:p>
        </w:tc>
        <w:tc>
          <w:tcPr>
            <w:tcW w:w="7230" w:type="dxa"/>
            <w:vAlign w:val="center"/>
          </w:tcPr>
          <w:p w14:paraId="7C7CD080" w14:textId="565AB0F5"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Team Leader. </w:t>
            </w:r>
            <w:r w:rsidRPr="004B6DC6">
              <w:rPr>
                <w:rFonts w:cs="Tahoma"/>
                <w:sz w:val="17"/>
                <w:szCs w:val="17"/>
              </w:rPr>
              <w:t>Mid-term review</w:t>
            </w:r>
            <w:r>
              <w:rPr>
                <w:rFonts w:cs="Tahoma"/>
                <w:sz w:val="17"/>
                <w:szCs w:val="17"/>
              </w:rPr>
              <w:t xml:space="preserve"> of the </w:t>
            </w:r>
            <w:r w:rsidRPr="00887FDB">
              <w:rPr>
                <w:rFonts w:cs="Tahoma"/>
                <w:sz w:val="17"/>
                <w:szCs w:val="17"/>
              </w:rPr>
              <w:t xml:space="preserve">2SCALE </w:t>
            </w:r>
            <w:r>
              <w:rPr>
                <w:rFonts w:cs="Tahoma"/>
                <w:sz w:val="17"/>
                <w:szCs w:val="17"/>
              </w:rPr>
              <w:t xml:space="preserve">programme </w:t>
            </w:r>
            <w:r w:rsidRPr="00887FDB">
              <w:rPr>
                <w:rFonts w:cs="Tahoma"/>
                <w:sz w:val="17"/>
                <w:szCs w:val="17"/>
              </w:rPr>
              <w:t>(Toward Sustainable Clusters in Agribusiness through Learning and Entrepreneurship</w:t>
            </w:r>
            <w:r>
              <w:rPr>
                <w:rFonts w:cs="Tahoma"/>
                <w:sz w:val="17"/>
                <w:szCs w:val="17"/>
              </w:rPr>
              <w:t>).</w:t>
            </w:r>
          </w:p>
        </w:tc>
      </w:tr>
      <w:tr w:rsidR="00AC332E" w:rsidRPr="00983686" w14:paraId="1758E958" w14:textId="77777777" w:rsidTr="006C5630">
        <w:trPr>
          <w:cantSplit/>
        </w:trPr>
        <w:tc>
          <w:tcPr>
            <w:tcW w:w="1134" w:type="dxa"/>
            <w:vAlign w:val="center"/>
          </w:tcPr>
          <w:p w14:paraId="0095B049" w14:textId="3C0C63FB" w:rsidR="00AC332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 South Sudan</w:t>
            </w:r>
          </w:p>
        </w:tc>
        <w:tc>
          <w:tcPr>
            <w:tcW w:w="1134" w:type="dxa"/>
            <w:vAlign w:val="center"/>
          </w:tcPr>
          <w:p w14:paraId="09989798" w14:textId="42646601"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Nov ’20 – Mar ‘21</w:t>
            </w:r>
          </w:p>
        </w:tc>
        <w:tc>
          <w:tcPr>
            <w:tcW w:w="7230" w:type="dxa"/>
            <w:vAlign w:val="center"/>
          </w:tcPr>
          <w:p w14:paraId="3DFC691A" w14:textId="20AA1BB1"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Country team lead. Challenge Fund for Youth Employment, preparation country programme South Sudan (grants for youth employment and entrepreneurship)</w:t>
            </w:r>
          </w:p>
        </w:tc>
      </w:tr>
      <w:tr w:rsidR="00AC332E" w:rsidRPr="00983686" w14:paraId="25773A8D" w14:textId="77777777" w:rsidTr="006C5630">
        <w:trPr>
          <w:cantSplit/>
        </w:trPr>
        <w:tc>
          <w:tcPr>
            <w:tcW w:w="1134" w:type="dxa"/>
            <w:vAlign w:val="center"/>
          </w:tcPr>
          <w:p w14:paraId="0D9D7AFC" w14:textId="545DAE42" w:rsidR="00AC332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Netherlands</w:t>
            </w:r>
          </w:p>
        </w:tc>
        <w:tc>
          <w:tcPr>
            <w:tcW w:w="1134" w:type="dxa"/>
            <w:vAlign w:val="center"/>
          </w:tcPr>
          <w:p w14:paraId="6D83C918" w14:textId="77772B35"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 xml:space="preserve">Dec ’18 – </w:t>
            </w:r>
            <w:r>
              <w:rPr>
                <w:rFonts w:cs="Tahoma"/>
                <w:sz w:val="17"/>
                <w:szCs w:val="17"/>
              </w:rPr>
              <w:t>Dec ‘20</w:t>
            </w:r>
          </w:p>
        </w:tc>
        <w:tc>
          <w:tcPr>
            <w:tcW w:w="7230" w:type="dxa"/>
            <w:vAlign w:val="center"/>
          </w:tcPr>
          <w:p w14:paraId="73C69CB8" w14:textId="666B914E"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Financial management training for project managers of IDH (</w:t>
            </w:r>
            <w:r>
              <w:rPr>
                <w:rFonts w:cs="Tahoma"/>
                <w:sz w:val="17"/>
                <w:szCs w:val="17"/>
              </w:rPr>
              <w:t>8</w:t>
            </w:r>
            <w:r w:rsidRPr="00AC3FCE">
              <w:rPr>
                <w:rFonts w:cs="Tahoma"/>
                <w:sz w:val="17"/>
                <w:szCs w:val="17"/>
              </w:rPr>
              <w:t>x)</w:t>
            </w:r>
          </w:p>
        </w:tc>
      </w:tr>
      <w:tr w:rsidR="00AC332E" w:rsidRPr="00983686" w14:paraId="1146B3ED" w14:textId="77777777" w:rsidTr="006C5630">
        <w:trPr>
          <w:cantSplit/>
        </w:trPr>
        <w:tc>
          <w:tcPr>
            <w:tcW w:w="1134" w:type="dxa"/>
            <w:vAlign w:val="center"/>
          </w:tcPr>
          <w:p w14:paraId="3F2BA31C" w14:textId="5F58BC48"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Rwanda</w:t>
            </w:r>
          </w:p>
        </w:tc>
        <w:tc>
          <w:tcPr>
            <w:tcW w:w="1134" w:type="dxa"/>
            <w:vAlign w:val="center"/>
          </w:tcPr>
          <w:p w14:paraId="081D2C9C" w14:textId="3004FB6F"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’17-Mar ’18</w:t>
            </w:r>
          </w:p>
        </w:tc>
        <w:tc>
          <w:tcPr>
            <w:tcW w:w="7230" w:type="dxa"/>
            <w:vAlign w:val="center"/>
          </w:tcPr>
          <w:p w14:paraId="6245226E" w14:textId="6F8ADAE1"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 Capacity building of financial management of 12 local CSOs (2 missions).</w:t>
            </w:r>
          </w:p>
        </w:tc>
      </w:tr>
      <w:tr w:rsidR="00AC332E" w:rsidRPr="00983686" w14:paraId="412A25AC" w14:textId="77777777" w:rsidTr="006C5630">
        <w:trPr>
          <w:cantSplit/>
        </w:trPr>
        <w:tc>
          <w:tcPr>
            <w:tcW w:w="1134" w:type="dxa"/>
            <w:vAlign w:val="center"/>
          </w:tcPr>
          <w:p w14:paraId="412A25A9" w14:textId="5040E8FB"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Zambia, Malawi</w:t>
            </w:r>
          </w:p>
        </w:tc>
        <w:tc>
          <w:tcPr>
            <w:tcW w:w="1134" w:type="dxa"/>
            <w:vAlign w:val="center"/>
          </w:tcPr>
          <w:p w14:paraId="412A25AA" w14:textId="7E936ECC"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’16 – Mar ‘18</w:t>
            </w:r>
          </w:p>
        </w:tc>
        <w:tc>
          <w:tcPr>
            <w:tcW w:w="7230" w:type="dxa"/>
            <w:vAlign w:val="center"/>
          </w:tcPr>
          <w:p w14:paraId="412A25AB" w14:textId="6B52BA6D"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Business expert. Training and BDS for SMEs, linked to EIB credit programme (build pipeline for banks, strengthen performance of end-borrowers). Develop training materials in English and Portuguese (nine missions to Zambia and Malawi)</w:t>
            </w:r>
          </w:p>
        </w:tc>
      </w:tr>
      <w:tr w:rsidR="00AC332E" w:rsidRPr="00983686" w14:paraId="412A25B0" w14:textId="77777777" w:rsidTr="006C5630">
        <w:trPr>
          <w:cantSplit/>
        </w:trPr>
        <w:tc>
          <w:tcPr>
            <w:tcW w:w="1134" w:type="dxa"/>
            <w:vAlign w:val="center"/>
          </w:tcPr>
          <w:p w14:paraId="412A25AD"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Egypt, BiH</w:t>
            </w:r>
          </w:p>
        </w:tc>
        <w:tc>
          <w:tcPr>
            <w:tcW w:w="1134" w:type="dxa"/>
            <w:vAlign w:val="center"/>
          </w:tcPr>
          <w:p w14:paraId="412A25AE" w14:textId="3B908CAB"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Jan-Sept ‘16</w:t>
            </w:r>
          </w:p>
        </w:tc>
        <w:tc>
          <w:tcPr>
            <w:tcW w:w="7230" w:type="dxa"/>
            <w:vAlign w:val="center"/>
          </w:tcPr>
          <w:p w14:paraId="412A25AF"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Evaluator. Evaluation of the PSOM/PSI (business development through J/V collaboration), company visits to Egypt and to Bosnia and Herzegovina </w:t>
            </w:r>
          </w:p>
        </w:tc>
      </w:tr>
      <w:tr w:rsidR="00AC332E" w:rsidRPr="00983686" w14:paraId="412A25B4" w14:textId="77777777" w:rsidTr="006C5630">
        <w:trPr>
          <w:cantSplit/>
        </w:trPr>
        <w:tc>
          <w:tcPr>
            <w:tcW w:w="1134" w:type="dxa"/>
            <w:vAlign w:val="center"/>
          </w:tcPr>
          <w:p w14:paraId="412A25B1"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Mozambique</w:t>
            </w:r>
          </w:p>
        </w:tc>
        <w:tc>
          <w:tcPr>
            <w:tcW w:w="1134" w:type="dxa"/>
            <w:vAlign w:val="center"/>
          </w:tcPr>
          <w:p w14:paraId="412A25B2"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Dec ‘15</w:t>
            </w:r>
          </w:p>
        </w:tc>
        <w:tc>
          <w:tcPr>
            <w:tcW w:w="7230" w:type="dxa"/>
            <w:vAlign w:val="center"/>
          </w:tcPr>
          <w:p w14:paraId="412A25B3"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Monitoring expert. Review of Business Associations support project (SME development)</w:t>
            </w:r>
          </w:p>
        </w:tc>
      </w:tr>
      <w:tr w:rsidR="00AC332E" w:rsidRPr="00983686" w14:paraId="412A25B8" w14:textId="77777777" w:rsidTr="006C5630">
        <w:trPr>
          <w:cantSplit/>
        </w:trPr>
        <w:tc>
          <w:tcPr>
            <w:tcW w:w="1134" w:type="dxa"/>
            <w:vAlign w:val="center"/>
          </w:tcPr>
          <w:p w14:paraId="412A25B5"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Ethiopia</w:t>
            </w:r>
          </w:p>
        </w:tc>
        <w:tc>
          <w:tcPr>
            <w:tcW w:w="1134" w:type="dxa"/>
            <w:vAlign w:val="center"/>
          </w:tcPr>
          <w:p w14:paraId="412A25B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‘15</w:t>
            </w:r>
          </w:p>
        </w:tc>
        <w:tc>
          <w:tcPr>
            <w:tcW w:w="7230" w:type="dxa"/>
            <w:vAlign w:val="center"/>
          </w:tcPr>
          <w:p w14:paraId="412A25B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Monitoring expert. Review of Transformation Triggering Facility (SME development)</w:t>
            </w:r>
          </w:p>
        </w:tc>
      </w:tr>
      <w:tr w:rsidR="00AC332E" w:rsidRPr="00983686" w14:paraId="412A25BC" w14:textId="77777777" w:rsidTr="006C5630">
        <w:trPr>
          <w:cantSplit/>
        </w:trPr>
        <w:tc>
          <w:tcPr>
            <w:tcW w:w="1134" w:type="dxa"/>
            <w:vAlign w:val="center"/>
          </w:tcPr>
          <w:p w14:paraId="412A25B9"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Egypt</w:t>
            </w:r>
          </w:p>
        </w:tc>
        <w:tc>
          <w:tcPr>
            <w:tcW w:w="1134" w:type="dxa"/>
            <w:vAlign w:val="center"/>
          </w:tcPr>
          <w:p w14:paraId="412A25BA"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‘15</w:t>
            </w:r>
          </w:p>
        </w:tc>
        <w:tc>
          <w:tcPr>
            <w:tcW w:w="7230" w:type="dxa"/>
            <w:vAlign w:val="center"/>
          </w:tcPr>
          <w:p w14:paraId="412A25BB"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 xml:space="preserve">Senior expert. Formulation MasterCard </w:t>
            </w:r>
            <w:proofErr w:type="spellStart"/>
            <w:r w:rsidRPr="00AC3FCE">
              <w:rPr>
                <w:rFonts w:cs="Tahoma"/>
                <w:sz w:val="17"/>
                <w:szCs w:val="17"/>
              </w:rPr>
              <w:t>Strivers</w:t>
            </w:r>
            <w:proofErr w:type="spellEnd"/>
            <w:r w:rsidRPr="00AC3FCE">
              <w:rPr>
                <w:rFonts w:cs="Tahoma"/>
                <w:sz w:val="17"/>
                <w:szCs w:val="17"/>
              </w:rPr>
              <w:t xml:space="preserve"> programme (micro enterprise development)</w:t>
            </w:r>
          </w:p>
        </w:tc>
      </w:tr>
      <w:tr w:rsidR="00AC332E" w:rsidRPr="00983686" w14:paraId="412A25C0" w14:textId="77777777" w:rsidTr="006C5630">
        <w:trPr>
          <w:cantSplit/>
        </w:trPr>
        <w:tc>
          <w:tcPr>
            <w:tcW w:w="1134" w:type="dxa"/>
            <w:vAlign w:val="center"/>
          </w:tcPr>
          <w:p w14:paraId="412A25BD"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Nigeria</w:t>
            </w:r>
          </w:p>
        </w:tc>
        <w:tc>
          <w:tcPr>
            <w:tcW w:w="1134" w:type="dxa"/>
            <w:vAlign w:val="center"/>
          </w:tcPr>
          <w:p w14:paraId="412A25B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‘15</w:t>
            </w:r>
          </w:p>
        </w:tc>
        <w:tc>
          <w:tcPr>
            <w:tcW w:w="7230" w:type="dxa"/>
            <w:vAlign w:val="center"/>
          </w:tcPr>
          <w:p w14:paraId="412A25BF" w14:textId="02DA784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Monitoring expert. Review of ECOWAS regional private sector competitiveness programme (region-wide standardisation and quality systems, and reform of investment policies)</w:t>
            </w:r>
          </w:p>
        </w:tc>
      </w:tr>
      <w:tr w:rsidR="00AC332E" w:rsidRPr="00983686" w14:paraId="412A25C4" w14:textId="77777777" w:rsidTr="006C5630">
        <w:trPr>
          <w:cantSplit/>
        </w:trPr>
        <w:tc>
          <w:tcPr>
            <w:tcW w:w="1134" w:type="dxa"/>
            <w:vAlign w:val="center"/>
          </w:tcPr>
          <w:p w14:paraId="412A25C1"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Worldwide</w:t>
            </w:r>
          </w:p>
        </w:tc>
        <w:tc>
          <w:tcPr>
            <w:tcW w:w="1134" w:type="dxa"/>
            <w:vAlign w:val="center"/>
          </w:tcPr>
          <w:p w14:paraId="412A25C2"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 Jul ‘13</w:t>
            </w:r>
          </w:p>
        </w:tc>
        <w:tc>
          <w:tcPr>
            <w:tcW w:w="7230" w:type="dxa"/>
            <w:vAlign w:val="center"/>
          </w:tcPr>
          <w:p w14:paraId="412A25C3" w14:textId="6E388818"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Evaluator. Evaluation of the Dutch Employers Cooperation Programme (DECP). Visits to employer associations in Uganda, Indonesia and Vietnam.</w:t>
            </w:r>
          </w:p>
        </w:tc>
      </w:tr>
      <w:tr w:rsidR="00AC332E" w:rsidRPr="00983686" w14:paraId="412A25C8" w14:textId="77777777" w:rsidTr="006C5630">
        <w:trPr>
          <w:cantSplit/>
        </w:trPr>
        <w:tc>
          <w:tcPr>
            <w:tcW w:w="1134" w:type="dxa"/>
            <w:vAlign w:val="center"/>
          </w:tcPr>
          <w:p w14:paraId="412A25C5"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South Sudan</w:t>
            </w:r>
          </w:p>
        </w:tc>
        <w:tc>
          <w:tcPr>
            <w:tcW w:w="1134" w:type="dxa"/>
            <w:vAlign w:val="center"/>
          </w:tcPr>
          <w:p w14:paraId="412A25C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 ‘13</w:t>
            </w:r>
          </w:p>
        </w:tc>
        <w:tc>
          <w:tcPr>
            <w:tcW w:w="7230" w:type="dxa"/>
            <w:vAlign w:val="center"/>
          </w:tcPr>
          <w:p w14:paraId="412A25C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Formulation of an agricultural mechanisation programme</w:t>
            </w:r>
          </w:p>
        </w:tc>
      </w:tr>
      <w:tr w:rsidR="00AC332E" w:rsidRPr="00983686" w14:paraId="412A25D0" w14:textId="77777777" w:rsidTr="006C5630">
        <w:trPr>
          <w:cantSplit/>
        </w:trPr>
        <w:tc>
          <w:tcPr>
            <w:tcW w:w="1134" w:type="dxa"/>
            <w:vAlign w:val="center"/>
          </w:tcPr>
          <w:p w14:paraId="412A25C9"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Uganda and Rwanda</w:t>
            </w:r>
          </w:p>
        </w:tc>
        <w:tc>
          <w:tcPr>
            <w:tcW w:w="1134" w:type="dxa"/>
            <w:vAlign w:val="center"/>
          </w:tcPr>
          <w:p w14:paraId="412A25CA"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Aug ’05 - Nov ‘10</w:t>
            </w:r>
          </w:p>
        </w:tc>
        <w:tc>
          <w:tcPr>
            <w:tcW w:w="7230" w:type="dxa"/>
            <w:vAlign w:val="center"/>
          </w:tcPr>
          <w:p w14:paraId="412A25CB"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Improving financial management of Institutions of higher learning</w:t>
            </w:r>
          </w:p>
          <w:p w14:paraId="412A25CC"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The Judicial Studies Institute in Uganda: review (1 mission)</w:t>
            </w:r>
          </w:p>
          <w:p w14:paraId="412A25CD"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Institute of Legal Practice Development Rwanda: preparation of a financial procedures manual, budget preparation, training of staff (6 missions)</w:t>
            </w:r>
          </w:p>
          <w:p w14:paraId="412A25CE"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National University of Rwanda: development of a financial procedures manual, budget preparation, training of staff (6 missions)</w:t>
            </w:r>
          </w:p>
          <w:p w14:paraId="412A25CF"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National Institute of Higher Education Ruhengeri Rwanda: costing, budgeting (2 missions)</w:t>
            </w:r>
          </w:p>
        </w:tc>
      </w:tr>
      <w:tr w:rsidR="00AC332E" w:rsidRPr="00983686" w14:paraId="412A25D6" w14:textId="77777777" w:rsidTr="006C5630">
        <w:trPr>
          <w:cantSplit/>
        </w:trPr>
        <w:tc>
          <w:tcPr>
            <w:tcW w:w="1134" w:type="dxa"/>
            <w:vAlign w:val="center"/>
          </w:tcPr>
          <w:p w14:paraId="412A25D1" w14:textId="77777777" w:rsidR="00AC332E" w:rsidRPr="00983686" w:rsidRDefault="00AC332E" w:rsidP="00AC332E">
            <w:pPr>
              <w:widowControl/>
              <w:tabs>
                <w:tab w:val="left" w:pos="-1440"/>
                <w:tab w:val="left" w:pos="-720"/>
                <w:tab w:val="left" w:pos="0"/>
                <w:tab w:val="left" w:pos="340"/>
                <w:tab w:val="left" w:pos="1032"/>
              </w:tabs>
              <w:spacing w:after="14"/>
              <w:rPr>
                <w:rFonts w:cs="Tahoma"/>
                <w:sz w:val="17"/>
                <w:szCs w:val="17"/>
              </w:rPr>
            </w:pPr>
            <w:r w:rsidRPr="00983686">
              <w:rPr>
                <w:rFonts w:cs="Tahoma"/>
                <w:sz w:val="17"/>
                <w:szCs w:val="17"/>
              </w:rPr>
              <w:t>Guinea Bissau</w:t>
            </w:r>
          </w:p>
        </w:tc>
        <w:tc>
          <w:tcPr>
            <w:tcW w:w="1134" w:type="dxa"/>
            <w:vAlign w:val="center"/>
          </w:tcPr>
          <w:p w14:paraId="412A25D2"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 Oct ‘06</w:t>
            </w:r>
          </w:p>
        </w:tc>
        <w:tc>
          <w:tcPr>
            <w:tcW w:w="7230" w:type="dxa"/>
            <w:vAlign w:val="center"/>
          </w:tcPr>
          <w:p w14:paraId="412A25D3"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Economist. Establishing solar-powered water pumping systems in rural areas</w:t>
            </w:r>
          </w:p>
          <w:p w14:paraId="412A25D4"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Determining financial viability and sustainability of water pumping systems</w:t>
            </w:r>
          </w:p>
          <w:p w14:paraId="412A25D5"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Advice on management of revenues and savings by user groups</w:t>
            </w:r>
          </w:p>
        </w:tc>
      </w:tr>
      <w:tr w:rsidR="00AC332E" w:rsidRPr="00983686" w14:paraId="412A25DA" w14:textId="77777777" w:rsidTr="006C5630">
        <w:trPr>
          <w:cantSplit/>
        </w:trPr>
        <w:tc>
          <w:tcPr>
            <w:tcW w:w="1134" w:type="dxa"/>
            <w:vAlign w:val="center"/>
          </w:tcPr>
          <w:p w14:paraId="412A25D7"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 / USA</w:t>
            </w:r>
          </w:p>
        </w:tc>
        <w:tc>
          <w:tcPr>
            <w:tcW w:w="1134" w:type="dxa"/>
            <w:vAlign w:val="center"/>
          </w:tcPr>
          <w:p w14:paraId="412A25D8"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Feb - April ‘06</w:t>
            </w:r>
          </w:p>
        </w:tc>
        <w:tc>
          <w:tcPr>
            <w:tcW w:w="7230" w:type="dxa"/>
            <w:vAlign w:val="center"/>
          </w:tcPr>
          <w:p w14:paraId="412A25D9"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Evaluator. Review of the Netherlands - IFC Partnership Programme (Advisory Services for SME development)</w:t>
            </w:r>
          </w:p>
        </w:tc>
      </w:tr>
      <w:tr w:rsidR="00AC332E" w:rsidRPr="00983686" w14:paraId="412A25E3" w14:textId="77777777" w:rsidTr="006C5630">
        <w:trPr>
          <w:cantSplit/>
        </w:trPr>
        <w:tc>
          <w:tcPr>
            <w:tcW w:w="1134" w:type="dxa"/>
            <w:vAlign w:val="center"/>
          </w:tcPr>
          <w:p w14:paraId="412A25DB"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Afghanistan</w:t>
            </w:r>
          </w:p>
        </w:tc>
        <w:tc>
          <w:tcPr>
            <w:tcW w:w="1134" w:type="dxa"/>
            <w:vAlign w:val="center"/>
          </w:tcPr>
          <w:p w14:paraId="412A25DC"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July ’04,</w:t>
            </w:r>
          </w:p>
          <w:p w14:paraId="412A25DD"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 ‘05,</w:t>
            </w:r>
          </w:p>
          <w:p w14:paraId="412A25D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Jun ‘05</w:t>
            </w:r>
          </w:p>
        </w:tc>
        <w:tc>
          <w:tcPr>
            <w:tcW w:w="7230" w:type="dxa"/>
            <w:vAlign w:val="center"/>
          </w:tcPr>
          <w:p w14:paraId="412A25DF"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Finance expert. (4 missions)</w:t>
            </w:r>
          </w:p>
          <w:p w14:paraId="412A25E0"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Management review of 3 large humanitarian organisations (CHA, ADA, AREA)</w:t>
            </w:r>
          </w:p>
          <w:p w14:paraId="412A25E1"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Development of capacity strengthening programme</w:t>
            </w:r>
          </w:p>
          <w:p w14:paraId="412A25E2"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staff in planning, budgeting, control and financial reporting</w:t>
            </w:r>
          </w:p>
        </w:tc>
      </w:tr>
      <w:tr w:rsidR="00AC332E" w:rsidRPr="00983686" w14:paraId="412A25E7" w14:textId="77777777" w:rsidTr="006C5630">
        <w:trPr>
          <w:cantSplit/>
        </w:trPr>
        <w:tc>
          <w:tcPr>
            <w:tcW w:w="1134" w:type="dxa"/>
            <w:vAlign w:val="center"/>
          </w:tcPr>
          <w:p w14:paraId="412A25E4"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5E5"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Jun - Nov ‘04</w:t>
            </w:r>
          </w:p>
        </w:tc>
        <w:tc>
          <w:tcPr>
            <w:tcW w:w="7230" w:type="dxa"/>
            <w:vAlign w:val="center"/>
          </w:tcPr>
          <w:p w14:paraId="412A25E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Evaluator. Evaluation of “Programme of Economic Cooperation” - Export promotion programme of Min of Economic Affairs</w:t>
            </w:r>
          </w:p>
        </w:tc>
      </w:tr>
      <w:tr w:rsidR="00AC332E" w:rsidRPr="00983686" w14:paraId="412A25EB" w14:textId="77777777" w:rsidTr="006C5630">
        <w:trPr>
          <w:cantSplit/>
        </w:trPr>
        <w:tc>
          <w:tcPr>
            <w:tcW w:w="1134" w:type="dxa"/>
            <w:vAlign w:val="center"/>
          </w:tcPr>
          <w:p w14:paraId="412A25E8"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Morocco</w:t>
            </w:r>
          </w:p>
        </w:tc>
        <w:tc>
          <w:tcPr>
            <w:tcW w:w="1134" w:type="dxa"/>
            <w:vAlign w:val="center"/>
          </w:tcPr>
          <w:p w14:paraId="412A25E9"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‘03</w:t>
            </w:r>
          </w:p>
        </w:tc>
        <w:tc>
          <w:tcPr>
            <w:tcW w:w="7230" w:type="dxa"/>
            <w:vAlign w:val="center"/>
          </w:tcPr>
          <w:p w14:paraId="412A25EA"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Training of business advisors in enterprise development and financing</w:t>
            </w:r>
          </w:p>
        </w:tc>
      </w:tr>
      <w:tr w:rsidR="00AC332E" w:rsidRPr="00983686" w14:paraId="412A25F1" w14:textId="77777777" w:rsidTr="006C5630">
        <w:trPr>
          <w:cantSplit/>
        </w:trPr>
        <w:tc>
          <w:tcPr>
            <w:tcW w:w="1134" w:type="dxa"/>
            <w:vAlign w:val="center"/>
          </w:tcPr>
          <w:p w14:paraId="412A25EC"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Bosnia</w:t>
            </w:r>
          </w:p>
        </w:tc>
        <w:tc>
          <w:tcPr>
            <w:tcW w:w="1134" w:type="dxa"/>
            <w:vAlign w:val="center"/>
          </w:tcPr>
          <w:p w14:paraId="412A25ED"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Feb, Jul ‘03</w:t>
            </w:r>
          </w:p>
        </w:tc>
        <w:tc>
          <w:tcPr>
            <w:tcW w:w="7230" w:type="dxa"/>
            <w:vAlign w:val="center"/>
          </w:tcPr>
          <w:p w14:paraId="412A25E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enterprise restructuring project (2 missions)</w:t>
            </w:r>
          </w:p>
          <w:p w14:paraId="412A25EF"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Advice and training of 7 food-processing companies in financial management, financial analysis and costing</w:t>
            </w:r>
          </w:p>
          <w:p w14:paraId="412A25F0"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Restructuring plan for a meat factory</w:t>
            </w:r>
          </w:p>
        </w:tc>
      </w:tr>
      <w:tr w:rsidR="00AC332E" w:rsidRPr="00983686" w14:paraId="412A25F5" w14:textId="77777777" w:rsidTr="006C5630">
        <w:trPr>
          <w:cantSplit/>
        </w:trPr>
        <w:tc>
          <w:tcPr>
            <w:tcW w:w="1134" w:type="dxa"/>
            <w:vAlign w:val="center"/>
          </w:tcPr>
          <w:p w14:paraId="412A25F2"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5F3"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Aug ‘02 - Nov ‘10</w:t>
            </w:r>
          </w:p>
        </w:tc>
        <w:tc>
          <w:tcPr>
            <w:tcW w:w="7230" w:type="dxa"/>
            <w:vAlign w:val="center"/>
          </w:tcPr>
          <w:p w14:paraId="412A25F4"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Business Advisor. Assistance to starting entrepreneurs in business and financial planning, management, and financing. Preparation of their credit applications (17 companies)</w:t>
            </w:r>
          </w:p>
        </w:tc>
      </w:tr>
      <w:tr w:rsidR="00AC332E" w:rsidRPr="00983686" w14:paraId="412A25FE" w14:textId="77777777" w:rsidTr="006C5630">
        <w:trPr>
          <w:cantSplit/>
        </w:trPr>
        <w:tc>
          <w:tcPr>
            <w:tcW w:w="1134" w:type="dxa"/>
            <w:vAlign w:val="center"/>
          </w:tcPr>
          <w:p w14:paraId="412A25F6"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Mongolia</w:t>
            </w:r>
          </w:p>
        </w:tc>
        <w:tc>
          <w:tcPr>
            <w:tcW w:w="1134" w:type="dxa"/>
            <w:vAlign w:val="center"/>
          </w:tcPr>
          <w:p w14:paraId="412A25F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June ‘99 – June ‘01</w:t>
            </w:r>
          </w:p>
        </w:tc>
        <w:tc>
          <w:tcPr>
            <w:tcW w:w="7230" w:type="dxa"/>
            <w:vAlign w:val="center"/>
          </w:tcPr>
          <w:p w14:paraId="412A25F8" w14:textId="3D81C955"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Senior Advisor. Restructuring of a meat factory. Restructuring of a cookies and candies factory. (intermittent, 300 days over 15 missions)</w:t>
            </w:r>
          </w:p>
          <w:p w14:paraId="412A25F9"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Company diagnostic and development of a restructuring plan</w:t>
            </w:r>
          </w:p>
          <w:p w14:paraId="412A25FA"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Management advice on marke</w:t>
            </w:r>
            <w:r w:rsidRPr="00AC3FCE">
              <w:rPr>
                <w:rFonts w:cs="Tahoma"/>
                <w:sz w:val="17"/>
                <w:szCs w:val="17"/>
              </w:rPr>
              <w:softHyphen/>
              <w:t>ting, finance and cost calculation, personnel policy, production technology, profit centres, and other factors to rehabilitate the company</w:t>
            </w:r>
          </w:p>
          <w:p w14:paraId="412A25FB"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Obtained bank credit for investment and working capital</w:t>
            </w:r>
          </w:p>
          <w:p w14:paraId="412A25FC"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staff and coaching of management</w:t>
            </w:r>
          </w:p>
          <w:p w14:paraId="412A25FD"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Presentation of the results in private sector seminars (2 publications)</w:t>
            </w:r>
          </w:p>
        </w:tc>
      </w:tr>
      <w:tr w:rsidR="00AC332E" w:rsidRPr="00983686" w14:paraId="412A2605" w14:textId="77777777" w:rsidTr="006C5630">
        <w:trPr>
          <w:cantSplit/>
        </w:trPr>
        <w:tc>
          <w:tcPr>
            <w:tcW w:w="1134" w:type="dxa"/>
            <w:vAlign w:val="center"/>
          </w:tcPr>
          <w:p w14:paraId="412A25FF"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Kazakhstan</w:t>
            </w:r>
          </w:p>
        </w:tc>
        <w:tc>
          <w:tcPr>
            <w:tcW w:w="1134" w:type="dxa"/>
            <w:vAlign w:val="center"/>
          </w:tcPr>
          <w:p w14:paraId="412A2600"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May ‘98 – Jan ‘99</w:t>
            </w:r>
          </w:p>
        </w:tc>
        <w:tc>
          <w:tcPr>
            <w:tcW w:w="7230" w:type="dxa"/>
            <w:vAlign w:val="center"/>
          </w:tcPr>
          <w:p w14:paraId="412A2601"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Business Advisor, enterprise restructuring project (7 missions)</w:t>
            </w:r>
          </w:p>
          <w:p w14:paraId="412A2602"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management consultants in enterprise restructuring, business planning, financial analysis and product costing</w:t>
            </w:r>
          </w:p>
          <w:p w14:paraId="412A2603"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Financial analysis of companies in the retail trade, food processing and telecoms sectors</w:t>
            </w:r>
          </w:p>
          <w:p w14:paraId="412A2604"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Product costing and financial management of a poultry (egg) farm</w:t>
            </w:r>
          </w:p>
        </w:tc>
      </w:tr>
      <w:tr w:rsidR="00AC332E" w:rsidRPr="00983686" w14:paraId="412A260C" w14:textId="77777777" w:rsidTr="006C5630">
        <w:trPr>
          <w:cantSplit/>
        </w:trPr>
        <w:tc>
          <w:tcPr>
            <w:tcW w:w="1134" w:type="dxa"/>
            <w:vAlign w:val="center"/>
          </w:tcPr>
          <w:p w14:paraId="412A2606"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lastRenderedPageBreak/>
              <w:t>Ukraine</w:t>
            </w:r>
          </w:p>
        </w:tc>
        <w:tc>
          <w:tcPr>
            <w:tcW w:w="1134" w:type="dxa"/>
            <w:vAlign w:val="center"/>
          </w:tcPr>
          <w:p w14:paraId="412A260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Dec ‘97 – Jun ‘99</w:t>
            </w:r>
          </w:p>
        </w:tc>
        <w:tc>
          <w:tcPr>
            <w:tcW w:w="7230" w:type="dxa"/>
            <w:vAlign w:val="center"/>
          </w:tcPr>
          <w:p w14:paraId="412A2608"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Business Advisor, enterprise restructuring project (8 missions)</w:t>
            </w:r>
          </w:p>
          <w:p w14:paraId="412A2609"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management consultants in enterprise restructuring, business planning, financial analysis and product costing</w:t>
            </w:r>
          </w:p>
          <w:p w14:paraId="412A260A"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Financial analysis of a brick-making, nail- and screw-making, and pharmaceutical company</w:t>
            </w:r>
          </w:p>
          <w:p w14:paraId="412A260B"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Product costing of a meat factory and break-even analysis for future profitability</w:t>
            </w:r>
          </w:p>
        </w:tc>
      </w:tr>
      <w:tr w:rsidR="00AC332E" w:rsidRPr="00983686" w14:paraId="412A2610" w14:textId="77777777" w:rsidTr="006C5630">
        <w:trPr>
          <w:cantSplit/>
        </w:trPr>
        <w:tc>
          <w:tcPr>
            <w:tcW w:w="1134" w:type="dxa"/>
            <w:vAlign w:val="center"/>
          </w:tcPr>
          <w:p w14:paraId="412A260D"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Uzbekistan</w:t>
            </w:r>
          </w:p>
        </w:tc>
        <w:tc>
          <w:tcPr>
            <w:tcW w:w="1134" w:type="dxa"/>
            <w:vAlign w:val="center"/>
          </w:tcPr>
          <w:p w14:paraId="412A260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Dec ‘96, May ‘97</w:t>
            </w:r>
          </w:p>
        </w:tc>
        <w:tc>
          <w:tcPr>
            <w:tcW w:w="7230" w:type="dxa"/>
            <w:vAlign w:val="center"/>
          </w:tcPr>
          <w:p w14:paraId="412A260F"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Training of business advisors in financial analysis and business planning (Samarkand and Gulistan - 2 missions)</w:t>
            </w:r>
          </w:p>
        </w:tc>
      </w:tr>
      <w:tr w:rsidR="00AC332E" w:rsidRPr="00983686" w14:paraId="412A2614" w14:textId="77777777" w:rsidTr="006C5630">
        <w:trPr>
          <w:cantSplit/>
        </w:trPr>
        <w:tc>
          <w:tcPr>
            <w:tcW w:w="1134" w:type="dxa"/>
            <w:vAlign w:val="center"/>
          </w:tcPr>
          <w:p w14:paraId="412A2611"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Ghana</w:t>
            </w:r>
          </w:p>
        </w:tc>
        <w:tc>
          <w:tcPr>
            <w:tcW w:w="1134" w:type="dxa"/>
            <w:vAlign w:val="center"/>
          </w:tcPr>
          <w:p w14:paraId="412A2612"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 Apr ‘96</w:t>
            </w:r>
          </w:p>
        </w:tc>
        <w:tc>
          <w:tcPr>
            <w:tcW w:w="7230" w:type="dxa"/>
            <w:vAlign w:val="center"/>
          </w:tcPr>
          <w:p w14:paraId="412A2613"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 Evaluation of the Ghana Regional Ap</w:t>
            </w:r>
            <w:r w:rsidRPr="00AC3FCE">
              <w:rPr>
                <w:rFonts w:cs="Tahoma"/>
                <w:sz w:val="17"/>
                <w:szCs w:val="17"/>
              </w:rPr>
              <w:softHyphen/>
              <w:t>propriate Technol</w:t>
            </w:r>
            <w:r w:rsidRPr="00AC3FCE">
              <w:rPr>
                <w:rFonts w:cs="Tahoma"/>
                <w:sz w:val="17"/>
                <w:szCs w:val="17"/>
              </w:rPr>
              <w:softHyphen/>
              <w:t>ogy Industrial Service (technology development and training, enterprise support, SME credit)</w:t>
            </w:r>
          </w:p>
        </w:tc>
      </w:tr>
      <w:tr w:rsidR="00AC332E" w:rsidRPr="00983686" w14:paraId="412A2618" w14:textId="77777777" w:rsidTr="006C5630">
        <w:trPr>
          <w:cantSplit/>
        </w:trPr>
        <w:tc>
          <w:tcPr>
            <w:tcW w:w="1134" w:type="dxa"/>
            <w:vAlign w:val="center"/>
          </w:tcPr>
          <w:p w14:paraId="412A2615"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61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 ‘96</w:t>
            </w:r>
          </w:p>
        </w:tc>
        <w:tc>
          <w:tcPr>
            <w:tcW w:w="7230" w:type="dxa"/>
            <w:vAlign w:val="center"/>
          </w:tcPr>
          <w:p w14:paraId="412A261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Researcher. Deskstudy “Best Practices in Europe in SME develop</w:t>
            </w:r>
            <w:r w:rsidRPr="00AC3FCE">
              <w:rPr>
                <w:rFonts w:cs="Tahoma"/>
                <w:sz w:val="17"/>
                <w:szCs w:val="17"/>
              </w:rPr>
              <w:softHyphen/>
              <w:t>ment”</w:t>
            </w:r>
          </w:p>
        </w:tc>
      </w:tr>
      <w:tr w:rsidR="00AC332E" w:rsidRPr="00983686" w14:paraId="412A261C" w14:textId="77777777" w:rsidTr="006C5630">
        <w:trPr>
          <w:cantSplit/>
        </w:trPr>
        <w:tc>
          <w:tcPr>
            <w:tcW w:w="1134" w:type="dxa"/>
            <w:vAlign w:val="center"/>
          </w:tcPr>
          <w:p w14:paraId="412A2619"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Tunisia</w:t>
            </w:r>
          </w:p>
        </w:tc>
        <w:tc>
          <w:tcPr>
            <w:tcW w:w="1134" w:type="dxa"/>
            <w:vAlign w:val="center"/>
          </w:tcPr>
          <w:p w14:paraId="412A261A"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‘95</w:t>
            </w:r>
          </w:p>
        </w:tc>
        <w:tc>
          <w:tcPr>
            <w:tcW w:w="7230" w:type="dxa"/>
            <w:vAlign w:val="center"/>
          </w:tcPr>
          <w:p w14:paraId="412A261B"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Team Leader. Evaluation “Assistance to employment crea</w:t>
            </w:r>
            <w:r w:rsidRPr="00AC3FCE">
              <w:rPr>
                <w:rFonts w:cs="Tahoma"/>
                <w:sz w:val="17"/>
                <w:szCs w:val="17"/>
              </w:rPr>
              <w:softHyphen/>
              <w:t>tion in 12 provinces of Tunisia”. Credit, train</w:t>
            </w:r>
            <w:r w:rsidRPr="00AC3FCE">
              <w:rPr>
                <w:rFonts w:cs="Tahoma"/>
                <w:sz w:val="17"/>
                <w:szCs w:val="17"/>
              </w:rPr>
              <w:softHyphen/>
              <w:t>ing and busi</w:t>
            </w:r>
            <w:r w:rsidRPr="00AC3FCE">
              <w:rPr>
                <w:rFonts w:cs="Tahoma"/>
                <w:sz w:val="17"/>
                <w:szCs w:val="17"/>
              </w:rPr>
              <w:softHyphen/>
              <w:t>ness incubation</w:t>
            </w:r>
          </w:p>
        </w:tc>
      </w:tr>
      <w:tr w:rsidR="00AC332E" w:rsidRPr="00983686" w14:paraId="412A2620" w14:textId="77777777" w:rsidTr="006C5630">
        <w:trPr>
          <w:cantSplit/>
        </w:trPr>
        <w:tc>
          <w:tcPr>
            <w:tcW w:w="1134" w:type="dxa"/>
            <w:vAlign w:val="center"/>
          </w:tcPr>
          <w:p w14:paraId="412A261D"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61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95/96/05</w:t>
            </w:r>
          </w:p>
        </w:tc>
        <w:tc>
          <w:tcPr>
            <w:tcW w:w="7230" w:type="dxa"/>
            <w:vAlign w:val="center"/>
          </w:tcPr>
          <w:p w14:paraId="412A261F"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Individual training of project staff (7 x) on small enterprise develop</w:t>
            </w:r>
            <w:r w:rsidRPr="00AC3FCE">
              <w:rPr>
                <w:rFonts w:cs="Tahoma"/>
                <w:sz w:val="17"/>
                <w:szCs w:val="17"/>
              </w:rPr>
              <w:softHyphen/>
              <w:t>ment and financ</w:t>
            </w:r>
            <w:r w:rsidRPr="00AC3FCE">
              <w:rPr>
                <w:rFonts w:cs="Tahoma"/>
                <w:sz w:val="17"/>
                <w:szCs w:val="17"/>
              </w:rPr>
              <w:softHyphen/>
              <w:t>ing. Prepara</w:t>
            </w:r>
            <w:r w:rsidRPr="00AC3FCE">
              <w:rPr>
                <w:rFonts w:cs="Tahoma"/>
                <w:sz w:val="17"/>
                <w:szCs w:val="17"/>
              </w:rPr>
              <w:softHyphen/>
              <w:t>tion of training materials for credit officers</w:t>
            </w:r>
          </w:p>
        </w:tc>
      </w:tr>
      <w:tr w:rsidR="00AC332E" w:rsidRPr="00983686" w14:paraId="412A2624" w14:textId="77777777" w:rsidTr="006C5630">
        <w:trPr>
          <w:cantSplit/>
        </w:trPr>
        <w:tc>
          <w:tcPr>
            <w:tcW w:w="1134" w:type="dxa"/>
            <w:vAlign w:val="center"/>
          </w:tcPr>
          <w:p w14:paraId="412A2621"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622"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1</w:t>
            </w:r>
            <w:r w:rsidRPr="00AC3FCE">
              <w:rPr>
                <w:rFonts w:cs="Tahoma"/>
                <w:sz w:val="17"/>
                <w:szCs w:val="17"/>
              </w:rPr>
              <w:softHyphen/>
              <w:t>995/96</w:t>
            </w:r>
          </w:p>
        </w:tc>
        <w:tc>
          <w:tcPr>
            <w:tcW w:w="7230" w:type="dxa"/>
            <w:vAlign w:val="center"/>
          </w:tcPr>
          <w:p w14:paraId="412A2623"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Researcher. Deskstudy on “Lessons Learned” by Dutch organisations in SME develop</w:t>
            </w:r>
            <w:r w:rsidRPr="00AC3FCE">
              <w:rPr>
                <w:rFonts w:cs="Tahoma"/>
                <w:sz w:val="17"/>
                <w:szCs w:val="17"/>
              </w:rPr>
              <w:softHyphen/>
              <w:t>ment – advisory services and SME lending programmes / revolving funds</w:t>
            </w:r>
          </w:p>
        </w:tc>
      </w:tr>
      <w:tr w:rsidR="00AC332E" w:rsidRPr="00983686" w14:paraId="412A2628" w14:textId="77777777" w:rsidTr="006C5630">
        <w:trPr>
          <w:cantSplit/>
        </w:trPr>
        <w:tc>
          <w:tcPr>
            <w:tcW w:w="1134" w:type="dxa"/>
            <w:vAlign w:val="center"/>
          </w:tcPr>
          <w:p w14:paraId="412A2625"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Guinea-Bissau</w:t>
            </w:r>
          </w:p>
        </w:tc>
        <w:tc>
          <w:tcPr>
            <w:tcW w:w="1134" w:type="dxa"/>
            <w:vAlign w:val="center"/>
          </w:tcPr>
          <w:p w14:paraId="412A262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‘94</w:t>
            </w:r>
          </w:p>
        </w:tc>
        <w:tc>
          <w:tcPr>
            <w:tcW w:w="7230" w:type="dxa"/>
            <w:vAlign w:val="center"/>
          </w:tcPr>
          <w:p w14:paraId="412A262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Business Advisor. Preparation of Busi</w:t>
            </w:r>
            <w:r w:rsidRPr="00AC3FCE">
              <w:rPr>
                <w:rFonts w:cs="Tahoma"/>
                <w:sz w:val="17"/>
                <w:szCs w:val="17"/>
              </w:rPr>
              <w:softHyphen/>
              <w:t>ness Guides for starting entrepreneurs. Gui</w:t>
            </w:r>
            <w:r w:rsidRPr="00AC3FCE">
              <w:rPr>
                <w:rFonts w:cs="Tahoma"/>
                <w:sz w:val="17"/>
                <w:szCs w:val="17"/>
              </w:rPr>
              <w:softHyphen/>
              <w:t>des: 1 Plan</w:t>
            </w:r>
            <w:r w:rsidRPr="00AC3FCE">
              <w:rPr>
                <w:rFonts w:cs="Tahoma"/>
                <w:sz w:val="17"/>
                <w:szCs w:val="17"/>
              </w:rPr>
              <w:softHyphen/>
              <w:t>ning, 2 Legalisation, 3 Licensing, 4 Bookkeeping, 5 Credit.</w:t>
            </w:r>
          </w:p>
        </w:tc>
      </w:tr>
      <w:tr w:rsidR="00AC332E" w:rsidRPr="00983686" w14:paraId="412A262C" w14:textId="77777777" w:rsidTr="006C5630">
        <w:trPr>
          <w:cantSplit/>
        </w:trPr>
        <w:tc>
          <w:tcPr>
            <w:tcW w:w="1134" w:type="dxa"/>
            <w:vAlign w:val="center"/>
          </w:tcPr>
          <w:p w14:paraId="412A2629"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Guinea-Bissau</w:t>
            </w:r>
          </w:p>
        </w:tc>
        <w:tc>
          <w:tcPr>
            <w:tcW w:w="1134" w:type="dxa"/>
            <w:vAlign w:val="center"/>
          </w:tcPr>
          <w:p w14:paraId="412A262A"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 - Feb ‘94</w:t>
            </w:r>
          </w:p>
        </w:tc>
        <w:tc>
          <w:tcPr>
            <w:tcW w:w="7230" w:type="dxa"/>
            <w:vAlign w:val="center"/>
          </w:tcPr>
          <w:p w14:paraId="412A262B"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Business Advisor. Preparation of United Nations private sector develop</w:t>
            </w:r>
            <w:r w:rsidRPr="00AC3FCE">
              <w:rPr>
                <w:rFonts w:cs="Tahoma"/>
                <w:sz w:val="17"/>
                <w:szCs w:val="17"/>
              </w:rPr>
              <w:softHyphen/>
              <w:t>ment programme</w:t>
            </w:r>
          </w:p>
        </w:tc>
      </w:tr>
      <w:tr w:rsidR="00AC332E" w:rsidRPr="00983686" w14:paraId="412A262E" w14:textId="77777777" w:rsidTr="006C5630">
        <w:trPr>
          <w:cantSplit/>
          <w:trHeight w:val="363"/>
        </w:trPr>
        <w:tc>
          <w:tcPr>
            <w:tcW w:w="9498" w:type="dxa"/>
            <w:gridSpan w:val="3"/>
            <w:vAlign w:val="center"/>
          </w:tcPr>
          <w:p w14:paraId="412A262D"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b/>
                <w:i/>
                <w:sz w:val="17"/>
                <w:szCs w:val="17"/>
              </w:rPr>
              <w:t>Contractual and financial management of projects</w:t>
            </w:r>
          </w:p>
        </w:tc>
      </w:tr>
      <w:tr w:rsidR="00AC332E" w:rsidRPr="00983686" w14:paraId="464D31D8" w14:textId="77777777" w:rsidTr="006C5630">
        <w:trPr>
          <w:cantSplit/>
        </w:trPr>
        <w:tc>
          <w:tcPr>
            <w:tcW w:w="1134" w:type="dxa"/>
            <w:vAlign w:val="center"/>
          </w:tcPr>
          <w:p w14:paraId="3BC2A659" w14:textId="1A7E0CCE"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DRC</w:t>
            </w:r>
          </w:p>
        </w:tc>
        <w:tc>
          <w:tcPr>
            <w:tcW w:w="1134" w:type="dxa"/>
            <w:vAlign w:val="center"/>
          </w:tcPr>
          <w:p w14:paraId="357481FE" w14:textId="45906DF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Nov-Dec ‘16</w:t>
            </w:r>
          </w:p>
        </w:tc>
        <w:tc>
          <w:tcPr>
            <w:tcW w:w="7230" w:type="dxa"/>
            <w:vAlign w:val="center"/>
          </w:tcPr>
          <w:p w14:paraId="51ABC90F" w14:textId="3A6653D1"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Procurement Expert. Procurement manual for Virunga National Park</w:t>
            </w:r>
          </w:p>
        </w:tc>
      </w:tr>
      <w:tr w:rsidR="00AC332E" w:rsidRPr="00983686" w14:paraId="412A2632" w14:textId="77777777" w:rsidTr="006C5630">
        <w:trPr>
          <w:cantSplit/>
        </w:trPr>
        <w:tc>
          <w:tcPr>
            <w:tcW w:w="1134" w:type="dxa"/>
            <w:vAlign w:val="center"/>
          </w:tcPr>
          <w:p w14:paraId="412A262F"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S Sudan</w:t>
            </w:r>
          </w:p>
        </w:tc>
        <w:tc>
          <w:tcPr>
            <w:tcW w:w="1134" w:type="dxa"/>
            <w:vAlign w:val="center"/>
          </w:tcPr>
          <w:p w14:paraId="412A2630"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Jun – Aug ‘12</w:t>
            </w:r>
          </w:p>
        </w:tc>
        <w:tc>
          <w:tcPr>
            <w:tcW w:w="7230" w:type="dxa"/>
            <w:vAlign w:val="center"/>
          </w:tcPr>
          <w:p w14:paraId="412A2631"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Procurement Expert. Tender management (3) South Sudan Water development projects</w:t>
            </w:r>
          </w:p>
        </w:tc>
      </w:tr>
      <w:tr w:rsidR="00AC332E" w:rsidRPr="00C23721" w14:paraId="412A263B" w14:textId="77777777" w:rsidTr="006C5630">
        <w:trPr>
          <w:cantSplit/>
        </w:trPr>
        <w:tc>
          <w:tcPr>
            <w:tcW w:w="1134" w:type="dxa"/>
            <w:vAlign w:val="center"/>
          </w:tcPr>
          <w:p w14:paraId="412A2633" w14:textId="77777777" w:rsidR="00AC332E" w:rsidRPr="000E7FC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0E7FC6">
              <w:rPr>
                <w:rFonts w:cs="Tahoma"/>
                <w:sz w:val="17"/>
                <w:szCs w:val="17"/>
              </w:rPr>
              <w:t>ENPI region</w:t>
            </w:r>
          </w:p>
          <w:p w14:paraId="412A2634" w14:textId="77777777" w:rsidR="00AC332E" w:rsidRPr="000E7FC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0E7FC6">
              <w:rPr>
                <w:rFonts w:cs="Tahoma"/>
                <w:sz w:val="17"/>
                <w:szCs w:val="17"/>
              </w:rPr>
              <w:t>ACP countries</w:t>
            </w:r>
          </w:p>
          <w:p w14:paraId="412A2635" w14:textId="77777777" w:rsidR="00AC332E" w:rsidRPr="000E7FC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0E7FC6">
              <w:rPr>
                <w:rFonts w:cs="Tahoma"/>
                <w:sz w:val="17"/>
                <w:szCs w:val="17"/>
              </w:rPr>
              <w:t>OTC and Europe</w:t>
            </w:r>
          </w:p>
        </w:tc>
        <w:tc>
          <w:tcPr>
            <w:tcW w:w="1134" w:type="dxa"/>
            <w:vAlign w:val="center"/>
          </w:tcPr>
          <w:p w14:paraId="412A263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’04 - Now</w:t>
            </w:r>
          </w:p>
        </w:tc>
        <w:tc>
          <w:tcPr>
            <w:tcW w:w="7230" w:type="dxa"/>
            <w:vAlign w:val="center"/>
          </w:tcPr>
          <w:p w14:paraId="412A263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Training in EU financial and contract procedures</w:t>
            </w:r>
          </w:p>
          <w:p w14:paraId="412A2638" w14:textId="77777777" w:rsidR="00AC332E" w:rsidRPr="009725FD"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proofErr w:type="spellStart"/>
            <w:r w:rsidRPr="009725FD">
              <w:rPr>
                <w:rFonts w:cs="Tahoma"/>
                <w:sz w:val="17"/>
                <w:szCs w:val="17"/>
                <w:lang w:val="pt-PT"/>
              </w:rPr>
              <w:t>Algeria</w:t>
            </w:r>
            <w:proofErr w:type="spellEnd"/>
            <w:r w:rsidRPr="009725FD">
              <w:rPr>
                <w:rFonts w:cs="Tahoma"/>
                <w:sz w:val="17"/>
                <w:szCs w:val="17"/>
                <w:lang w:val="pt-PT"/>
              </w:rPr>
              <w:t xml:space="preserve"> ’07/’08/’11/’13, </w:t>
            </w:r>
            <w:proofErr w:type="spellStart"/>
            <w:r w:rsidRPr="009725FD">
              <w:rPr>
                <w:rFonts w:cs="Tahoma"/>
                <w:sz w:val="17"/>
                <w:szCs w:val="17"/>
                <w:lang w:val="pt-PT"/>
              </w:rPr>
              <w:t>Morocco</w:t>
            </w:r>
            <w:proofErr w:type="spellEnd"/>
            <w:r w:rsidRPr="009725FD">
              <w:rPr>
                <w:rFonts w:cs="Tahoma"/>
                <w:sz w:val="17"/>
                <w:szCs w:val="17"/>
                <w:lang w:val="pt-PT"/>
              </w:rPr>
              <w:t xml:space="preserve"> ’07, </w:t>
            </w:r>
            <w:proofErr w:type="spellStart"/>
            <w:r w:rsidRPr="009725FD">
              <w:rPr>
                <w:rFonts w:cs="Tahoma"/>
                <w:sz w:val="17"/>
                <w:szCs w:val="17"/>
                <w:lang w:val="pt-PT"/>
              </w:rPr>
              <w:t>Jordan</w:t>
            </w:r>
            <w:proofErr w:type="spellEnd"/>
            <w:r w:rsidRPr="009725FD">
              <w:rPr>
                <w:rFonts w:cs="Tahoma"/>
                <w:sz w:val="17"/>
                <w:szCs w:val="17"/>
                <w:lang w:val="pt-PT"/>
              </w:rPr>
              <w:t xml:space="preserve"> ‘07/’08, </w:t>
            </w:r>
            <w:proofErr w:type="spellStart"/>
            <w:r w:rsidRPr="009725FD">
              <w:rPr>
                <w:rFonts w:cs="Tahoma"/>
                <w:sz w:val="17"/>
                <w:szCs w:val="17"/>
                <w:lang w:val="pt-PT"/>
              </w:rPr>
              <w:t>Egypt</w:t>
            </w:r>
            <w:proofErr w:type="spellEnd"/>
            <w:r w:rsidRPr="009725FD">
              <w:rPr>
                <w:rFonts w:cs="Tahoma"/>
                <w:sz w:val="17"/>
                <w:szCs w:val="17"/>
                <w:lang w:val="pt-PT"/>
              </w:rPr>
              <w:t xml:space="preserve"> ‘07/’08, </w:t>
            </w:r>
            <w:proofErr w:type="spellStart"/>
            <w:r w:rsidRPr="009725FD">
              <w:rPr>
                <w:rFonts w:cs="Tahoma"/>
                <w:sz w:val="17"/>
                <w:szCs w:val="17"/>
                <w:lang w:val="pt-PT"/>
              </w:rPr>
              <w:t>Syria</w:t>
            </w:r>
            <w:proofErr w:type="spellEnd"/>
            <w:r w:rsidRPr="009725FD">
              <w:rPr>
                <w:rFonts w:cs="Tahoma"/>
                <w:sz w:val="17"/>
                <w:szCs w:val="17"/>
                <w:lang w:val="pt-PT"/>
              </w:rPr>
              <w:t xml:space="preserve"> ‘08</w:t>
            </w:r>
          </w:p>
          <w:p w14:paraId="412A2639" w14:textId="0D232949" w:rsidR="00AC332E" w:rsidRPr="009725FD"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r w:rsidRPr="009725FD">
              <w:rPr>
                <w:rFonts w:cs="Tahoma"/>
                <w:sz w:val="17"/>
                <w:szCs w:val="17"/>
                <w:lang w:val="pt-PT"/>
              </w:rPr>
              <w:t xml:space="preserve">Djibouti ’04/’19, Congo Braz ‘05/’18, </w:t>
            </w:r>
            <w:proofErr w:type="spellStart"/>
            <w:r w:rsidRPr="009725FD">
              <w:rPr>
                <w:rFonts w:cs="Tahoma"/>
                <w:sz w:val="17"/>
                <w:szCs w:val="17"/>
                <w:lang w:val="pt-PT"/>
              </w:rPr>
              <w:t>Chad</w:t>
            </w:r>
            <w:proofErr w:type="spellEnd"/>
            <w:r w:rsidRPr="009725FD">
              <w:rPr>
                <w:rFonts w:cs="Tahoma"/>
                <w:sz w:val="17"/>
                <w:szCs w:val="17"/>
                <w:lang w:val="pt-PT"/>
              </w:rPr>
              <w:t xml:space="preserve"> ‘05/’09(2x)/’13(2x), Burundi ‘05, </w:t>
            </w:r>
            <w:proofErr w:type="spellStart"/>
            <w:r w:rsidRPr="009725FD">
              <w:rPr>
                <w:rFonts w:cs="Tahoma"/>
                <w:sz w:val="17"/>
                <w:szCs w:val="17"/>
                <w:lang w:val="pt-PT"/>
              </w:rPr>
              <w:t>Cameroon</w:t>
            </w:r>
            <w:proofErr w:type="spellEnd"/>
            <w:r w:rsidRPr="009725FD">
              <w:rPr>
                <w:rFonts w:cs="Tahoma"/>
                <w:sz w:val="17"/>
                <w:szCs w:val="17"/>
                <w:lang w:val="pt-PT"/>
              </w:rPr>
              <w:t xml:space="preserve"> ‘05/’19, Mozambique ‘05/‘07, </w:t>
            </w:r>
            <w:proofErr w:type="spellStart"/>
            <w:r w:rsidRPr="009725FD">
              <w:rPr>
                <w:rFonts w:cs="Tahoma"/>
                <w:sz w:val="17"/>
                <w:szCs w:val="17"/>
                <w:lang w:val="pt-PT"/>
              </w:rPr>
              <w:t>Guinea</w:t>
            </w:r>
            <w:proofErr w:type="spellEnd"/>
            <w:r w:rsidRPr="009725FD">
              <w:rPr>
                <w:rFonts w:cs="Tahoma"/>
                <w:sz w:val="17"/>
                <w:szCs w:val="17"/>
                <w:lang w:val="pt-PT"/>
              </w:rPr>
              <w:t xml:space="preserve"> Bissau ‘06, Cape Verde ‘06, </w:t>
            </w:r>
            <w:proofErr w:type="spellStart"/>
            <w:r w:rsidRPr="009725FD">
              <w:rPr>
                <w:rFonts w:cs="Tahoma"/>
                <w:sz w:val="17"/>
                <w:szCs w:val="17"/>
                <w:lang w:val="pt-PT"/>
              </w:rPr>
              <w:t>Gabon</w:t>
            </w:r>
            <w:proofErr w:type="spellEnd"/>
            <w:r w:rsidRPr="009725FD">
              <w:rPr>
                <w:rFonts w:cs="Tahoma"/>
                <w:sz w:val="17"/>
                <w:szCs w:val="17"/>
                <w:lang w:val="pt-PT"/>
              </w:rPr>
              <w:t xml:space="preserve"> ‘06, Senegal ‘07, </w:t>
            </w:r>
            <w:proofErr w:type="spellStart"/>
            <w:r w:rsidRPr="009725FD">
              <w:rPr>
                <w:rFonts w:cs="Tahoma"/>
                <w:sz w:val="17"/>
                <w:szCs w:val="17"/>
                <w:lang w:val="pt-PT"/>
              </w:rPr>
              <w:t>Guinea</w:t>
            </w:r>
            <w:proofErr w:type="spellEnd"/>
            <w:r w:rsidRPr="009725FD">
              <w:rPr>
                <w:rFonts w:cs="Tahoma"/>
                <w:sz w:val="17"/>
                <w:szCs w:val="17"/>
                <w:lang w:val="pt-PT"/>
              </w:rPr>
              <w:t xml:space="preserve"> ‘08, </w:t>
            </w:r>
            <w:proofErr w:type="spellStart"/>
            <w:r w:rsidRPr="009725FD">
              <w:rPr>
                <w:rFonts w:cs="Tahoma"/>
                <w:sz w:val="17"/>
                <w:szCs w:val="17"/>
                <w:lang w:val="pt-PT"/>
              </w:rPr>
              <w:t>Kenya</w:t>
            </w:r>
            <w:proofErr w:type="spellEnd"/>
            <w:r w:rsidRPr="009725FD">
              <w:rPr>
                <w:rFonts w:cs="Tahoma"/>
                <w:sz w:val="17"/>
                <w:szCs w:val="17"/>
                <w:lang w:val="pt-PT"/>
              </w:rPr>
              <w:t xml:space="preserve"> ’08, Jamaica ‘14/’18, Botswana ‘19</w:t>
            </w:r>
          </w:p>
          <w:p w14:paraId="412A263A" w14:textId="120C780E" w:rsidR="00AC332E" w:rsidRPr="009725FD"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r w:rsidRPr="009725FD">
              <w:rPr>
                <w:rFonts w:cs="Tahoma"/>
                <w:sz w:val="17"/>
                <w:szCs w:val="17"/>
                <w:lang w:val="pt-PT"/>
              </w:rPr>
              <w:t>Brussels ‘06/’09/’10/’18</w:t>
            </w:r>
            <w:r w:rsidR="004D43C1">
              <w:rPr>
                <w:rFonts w:cs="Tahoma"/>
                <w:sz w:val="17"/>
                <w:szCs w:val="17"/>
                <w:lang w:val="pt-PT"/>
              </w:rPr>
              <w:t>/</w:t>
            </w:r>
            <w:r w:rsidR="001E65AE">
              <w:rPr>
                <w:rFonts w:cs="Tahoma"/>
                <w:sz w:val="17"/>
                <w:szCs w:val="17"/>
                <w:lang w:val="pt-PT"/>
              </w:rPr>
              <w:t>’22</w:t>
            </w:r>
            <w:r w:rsidRPr="009725FD">
              <w:rPr>
                <w:rFonts w:cs="Tahoma"/>
                <w:sz w:val="17"/>
                <w:szCs w:val="17"/>
                <w:lang w:val="pt-PT"/>
              </w:rPr>
              <w:t xml:space="preserve">, </w:t>
            </w:r>
            <w:proofErr w:type="spellStart"/>
            <w:r w:rsidRPr="009725FD">
              <w:rPr>
                <w:rFonts w:cs="Tahoma"/>
                <w:sz w:val="17"/>
                <w:szCs w:val="17"/>
                <w:lang w:val="pt-PT"/>
              </w:rPr>
              <w:t>Curacao</w:t>
            </w:r>
            <w:proofErr w:type="spellEnd"/>
            <w:r w:rsidRPr="009725FD">
              <w:rPr>
                <w:rFonts w:cs="Tahoma"/>
                <w:sz w:val="17"/>
                <w:szCs w:val="17"/>
                <w:lang w:val="pt-PT"/>
              </w:rPr>
              <w:t xml:space="preserve"> ’10, Paris ‘08/’10/’12, Madrid ’10, </w:t>
            </w:r>
            <w:proofErr w:type="spellStart"/>
            <w:r w:rsidRPr="009725FD">
              <w:rPr>
                <w:rFonts w:cs="Tahoma"/>
                <w:sz w:val="17"/>
                <w:szCs w:val="17"/>
                <w:lang w:val="pt-PT"/>
              </w:rPr>
              <w:t>Pakistan</w:t>
            </w:r>
            <w:proofErr w:type="spellEnd"/>
            <w:r w:rsidRPr="009725FD">
              <w:rPr>
                <w:rFonts w:cs="Tahoma"/>
                <w:sz w:val="17"/>
                <w:szCs w:val="17"/>
                <w:lang w:val="pt-PT"/>
              </w:rPr>
              <w:t xml:space="preserve"> ‘12</w:t>
            </w:r>
          </w:p>
        </w:tc>
      </w:tr>
      <w:tr w:rsidR="00AC332E" w:rsidRPr="00983686" w14:paraId="412A263F" w14:textId="77777777" w:rsidTr="006C5630">
        <w:trPr>
          <w:cantSplit/>
        </w:trPr>
        <w:tc>
          <w:tcPr>
            <w:tcW w:w="1134" w:type="dxa"/>
            <w:vAlign w:val="center"/>
          </w:tcPr>
          <w:p w14:paraId="412A263C" w14:textId="77777777" w:rsidR="00AC332E" w:rsidRPr="00986153"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6153">
              <w:rPr>
                <w:rFonts w:cs="Tahoma"/>
                <w:sz w:val="17"/>
                <w:szCs w:val="17"/>
              </w:rPr>
              <w:t>DPR Korea</w:t>
            </w:r>
          </w:p>
        </w:tc>
        <w:tc>
          <w:tcPr>
            <w:tcW w:w="1134" w:type="dxa"/>
            <w:vAlign w:val="center"/>
          </w:tcPr>
          <w:p w14:paraId="412A263D"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Jul ‘10</w:t>
            </w:r>
          </w:p>
        </w:tc>
        <w:tc>
          <w:tcPr>
            <w:tcW w:w="7230" w:type="dxa"/>
            <w:vAlign w:val="center"/>
          </w:tcPr>
          <w:p w14:paraId="412A263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Training in Project Cycle Management and Grant Management and Grant Applications</w:t>
            </w:r>
          </w:p>
        </w:tc>
      </w:tr>
      <w:tr w:rsidR="00AC332E" w:rsidRPr="00983686" w14:paraId="412A2645" w14:textId="77777777" w:rsidTr="006C5630">
        <w:trPr>
          <w:cantSplit/>
        </w:trPr>
        <w:tc>
          <w:tcPr>
            <w:tcW w:w="1134" w:type="dxa"/>
            <w:vAlign w:val="center"/>
          </w:tcPr>
          <w:p w14:paraId="412A2640" w14:textId="77777777" w:rsidR="00AC332E" w:rsidRPr="00986153"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6153">
              <w:rPr>
                <w:rFonts w:cs="Tahoma"/>
                <w:sz w:val="17"/>
                <w:szCs w:val="17"/>
              </w:rPr>
              <w:t>Netherlands</w:t>
            </w:r>
          </w:p>
        </w:tc>
        <w:tc>
          <w:tcPr>
            <w:tcW w:w="1134" w:type="dxa"/>
            <w:vAlign w:val="center"/>
          </w:tcPr>
          <w:p w14:paraId="412A2641"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’11 - Sept ‘13</w:t>
            </w:r>
          </w:p>
        </w:tc>
        <w:tc>
          <w:tcPr>
            <w:tcW w:w="7230" w:type="dxa"/>
            <w:vAlign w:val="center"/>
          </w:tcPr>
          <w:p w14:paraId="412A2642"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CTA.</w:t>
            </w:r>
          </w:p>
          <w:p w14:paraId="412A2643"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Development of a contractual and financial procedures manual for CTA</w:t>
            </w:r>
          </w:p>
          <w:p w14:paraId="412A2644"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staff in contract and financial management</w:t>
            </w:r>
          </w:p>
        </w:tc>
      </w:tr>
      <w:tr w:rsidR="00AC332E" w:rsidRPr="00983686" w14:paraId="412A264C" w14:textId="77777777" w:rsidTr="006C5630">
        <w:trPr>
          <w:cantSplit/>
        </w:trPr>
        <w:tc>
          <w:tcPr>
            <w:tcW w:w="1134" w:type="dxa"/>
            <w:vAlign w:val="center"/>
          </w:tcPr>
          <w:p w14:paraId="412A2646" w14:textId="77777777" w:rsidR="00AC332E" w:rsidRPr="00986153"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6153">
              <w:rPr>
                <w:rFonts w:cs="Tahoma"/>
                <w:sz w:val="17"/>
                <w:szCs w:val="17"/>
              </w:rPr>
              <w:t>Belgium</w:t>
            </w:r>
          </w:p>
        </w:tc>
        <w:tc>
          <w:tcPr>
            <w:tcW w:w="1134" w:type="dxa"/>
            <w:vAlign w:val="center"/>
          </w:tcPr>
          <w:p w14:paraId="412A264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’09 - Dec ‘13</w:t>
            </w:r>
          </w:p>
        </w:tc>
        <w:tc>
          <w:tcPr>
            <w:tcW w:w="7230" w:type="dxa"/>
            <w:vAlign w:val="center"/>
          </w:tcPr>
          <w:p w14:paraId="412A2648"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CDE.</w:t>
            </w:r>
          </w:p>
          <w:p w14:paraId="412A2649"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Development of a contractual and financial procedures manual for CDE</w:t>
            </w:r>
          </w:p>
          <w:p w14:paraId="412A264A"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staff in contract and financial management</w:t>
            </w:r>
          </w:p>
          <w:p w14:paraId="412A264B"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Coaching in implementation trajectory</w:t>
            </w:r>
          </w:p>
        </w:tc>
      </w:tr>
      <w:tr w:rsidR="00AC332E" w:rsidRPr="00983686" w14:paraId="412A2650" w14:textId="77777777" w:rsidTr="006C5630">
        <w:trPr>
          <w:cantSplit/>
        </w:trPr>
        <w:tc>
          <w:tcPr>
            <w:tcW w:w="1134" w:type="dxa"/>
            <w:vAlign w:val="center"/>
          </w:tcPr>
          <w:p w14:paraId="412A264D" w14:textId="77777777" w:rsidR="00AC332E" w:rsidRPr="00983686" w:rsidRDefault="00AC332E" w:rsidP="00AC332E">
            <w:pPr>
              <w:widowControl/>
              <w:tabs>
                <w:tab w:val="left" w:pos="-1440"/>
                <w:tab w:val="left" w:pos="-720"/>
                <w:tab w:val="left" w:pos="0"/>
                <w:tab w:val="left" w:pos="340"/>
                <w:tab w:val="left" w:pos="1032"/>
              </w:tabs>
              <w:spacing w:after="14"/>
              <w:rPr>
                <w:rFonts w:cs="Tahoma"/>
                <w:sz w:val="17"/>
                <w:szCs w:val="17"/>
              </w:rPr>
            </w:pPr>
            <w:r w:rsidRPr="00983686">
              <w:rPr>
                <w:rFonts w:cs="Tahoma"/>
                <w:sz w:val="17"/>
                <w:szCs w:val="17"/>
              </w:rPr>
              <w:t>Netherlands</w:t>
            </w:r>
          </w:p>
        </w:tc>
        <w:tc>
          <w:tcPr>
            <w:tcW w:w="1134" w:type="dxa"/>
            <w:vAlign w:val="center"/>
          </w:tcPr>
          <w:p w14:paraId="412A264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 - Jun ‘08</w:t>
            </w:r>
          </w:p>
        </w:tc>
        <w:tc>
          <w:tcPr>
            <w:tcW w:w="7230" w:type="dxa"/>
            <w:vAlign w:val="center"/>
          </w:tcPr>
          <w:p w14:paraId="412A264F"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Development of a business plan for business advisory services for Moroccan migrants in Europe, and (successful) grant application to the EU</w:t>
            </w:r>
          </w:p>
        </w:tc>
      </w:tr>
      <w:tr w:rsidR="00AC332E" w:rsidRPr="00983686" w14:paraId="412A2654" w14:textId="77777777" w:rsidTr="006C5630">
        <w:trPr>
          <w:cantSplit/>
        </w:trPr>
        <w:tc>
          <w:tcPr>
            <w:tcW w:w="1134" w:type="dxa"/>
            <w:vAlign w:val="center"/>
          </w:tcPr>
          <w:p w14:paraId="412A2651"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Belgium</w:t>
            </w:r>
          </w:p>
        </w:tc>
        <w:tc>
          <w:tcPr>
            <w:tcW w:w="1134" w:type="dxa"/>
            <w:vAlign w:val="center"/>
          </w:tcPr>
          <w:p w14:paraId="412A2652"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Mar ‘06</w:t>
            </w:r>
          </w:p>
        </w:tc>
        <w:tc>
          <w:tcPr>
            <w:tcW w:w="7230" w:type="dxa"/>
            <w:vAlign w:val="center"/>
          </w:tcPr>
          <w:p w14:paraId="412A2653"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Financial expert. Evaluation of “</w:t>
            </w:r>
            <w:proofErr w:type="spellStart"/>
            <w:r w:rsidRPr="00AC3FCE">
              <w:rPr>
                <w:rFonts w:cs="Tahoma"/>
                <w:sz w:val="17"/>
                <w:szCs w:val="17"/>
              </w:rPr>
              <w:t>Africalia</w:t>
            </w:r>
            <w:proofErr w:type="spellEnd"/>
            <w:r w:rsidRPr="00AC3FCE">
              <w:rPr>
                <w:rFonts w:cs="Tahoma"/>
                <w:sz w:val="17"/>
                <w:szCs w:val="17"/>
              </w:rPr>
              <w:t>” - cultural collaboration with Africa</w:t>
            </w:r>
          </w:p>
        </w:tc>
      </w:tr>
      <w:tr w:rsidR="00AC332E" w:rsidRPr="00983686" w14:paraId="412A2658" w14:textId="77777777" w:rsidTr="006C5630">
        <w:trPr>
          <w:cantSplit/>
        </w:trPr>
        <w:tc>
          <w:tcPr>
            <w:tcW w:w="1134" w:type="dxa"/>
            <w:vAlign w:val="center"/>
          </w:tcPr>
          <w:p w14:paraId="412A2655"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 Belgium</w:t>
            </w:r>
          </w:p>
        </w:tc>
        <w:tc>
          <w:tcPr>
            <w:tcW w:w="1134" w:type="dxa"/>
            <w:vAlign w:val="center"/>
          </w:tcPr>
          <w:p w14:paraId="412A265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Jan - Jun ‘03</w:t>
            </w:r>
          </w:p>
        </w:tc>
        <w:tc>
          <w:tcPr>
            <w:tcW w:w="7230" w:type="dxa"/>
            <w:vAlign w:val="center"/>
          </w:tcPr>
          <w:p w14:paraId="412A265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Business consultant. Development of “Guide for Organisation of Sector Partnership Meetings” for CDE</w:t>
            </w:r>
          </w:p>
        </w:tc>
      </w:tr>
      <w:tr w:rsidR="00AC332E" w:rsidRPr="00983686" w14:paraId="412A265C" w14:textId="77777777" w:rsidTr="006C5630">
        <w:trPr>
          <w:cantSplit/>
        </w:trPr>
        <w:tc>
          <w:tcPr>
            <w:tcW w:w="1134" w:type="dxa"/>
            <w:vAlign w:val="center"/>
          </w:tcPr>
          <w:p w14:paraId="412A2659"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Belgium</w:t>
            </w:r>
          </w:p>
        </w:tc>
        <w:tc>
          <w:tcPr>
            <w:tcW w:w="1134" w:type="dxa"/>
            <w:vAlign w:val="center"/>
          </w:tcPr>
          <w:p w14:paraId="412A265A"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Feb ‘99</w:t>
            </w:r>
          </w:p>
        </w:tc>
        <w:tc>
          <w:tcPr>
            <w:tcW w:w="7230" w:type="dxa"/>
            <w:vAlign w:val="center"/>
          </w:tcPr>
          <w:p w14:paraId="412A265B"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Evaluator. Tender Russia “Rural Co-operative Credit Strategies and Pilot Demonstrations”</w:t>
            </w:r>
          </w:p>
        </w:tc>
      </w:tr>
      <w:tr w:rsidR="00AC332E" w:rsidRPr="00983686" w14:paraId="412A265E" w14:textId="77777777" w:rsidTr="006C5630">
        <w:trPr>
          <w:cantSplit/>
          <w:trHeight w:val="431"/>
        </w:trPr>
        <w:tc>
          <w:tcPr>
            <w:tcW w:w="9498" w:type="dxa"/>
            <w:gridSpan w:val="3"/>
            <w:vAlign w:val="center"/>
          </w:tcPr>
          <w:p w14:paraId="412A265D"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b/>
                <w:i/>
                <w:sz w:val="17"/>
                <w:szCs w:val="17"/>
              </w:rPr>
              <w:t>Miscellaneous</w:t>
            </w:r>
          </w:p>
        </w:tc>
      </w:tr>
      <w:tr w:rsidR="00AC332E" w:rsidRPr="00983686" w14:paraId="412A2662" w14:textId="77777777" w:rsidTr="006C5630">
        <w:trPr>
          <w:cantSplit/>
        </w:trPr>
        <w:tc>
          <w:tcPr>
            <w:tcW w:w="1134" w:type="dxa"/>
            <w:vAlign w:val="center"/>
          </w:tcPr>
          <w:p w14:paraId="412A265F"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660"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‘02 - Sept ‘10</w:t>
            </w:r>
          </w:p>
        </w:tc>
        <w:tc>
          <w:tcPr>
            <w:tcW w:w="7230" w:type="dxa"/>
            <w:vAlign w:val="center"/>
          </w:tcPr>
          <w:p w14:paraId="412A2661"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Trainer. “Financial Management for Non-Financial Managers” (International and European NGOs - ten one-week courses and several short training seminars)</w:t>
            </w:r>
          </w:p>
        </w:tc>
      </w:tr>
      <w:tr w:rsidR="00AC332E" w:rsidRPr="00983686" w14:paraId="412A2666" w14:textId="77777777" w:rsidTr="006C5630">
        <w:trPr>
          <w:cantSplit/>
        </w:trPr>
        <w:tc>
          <w:tcPr>
            <w:tcW w:w="1134" w:type="dxa"/>
            <w:vAlign w:val="center"/>
          </w:tcPr>
          <w:p w14:paraId="412A2663"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Kazakhstan</w:t>
            </w:r>
          </w:p>
        </w:tc>
        <w:tc>
          <w:tcPr>
            <w:tcW w:w="1134" w:type="dxa"/>
            <w:vAlign w:val="center"/>
          </w:tcPr>
          <w:p w14:paraId="412A2664"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April ‘02</w:t>
            </w:r>
          </w:p>
        </w:tc>
        <w:tc>
          <w:tcPr>
            <w:tcW w:w="7230" w:type="dxa"/>
            <w:vAlign w:val="center"/>
          </w:tcPr>
          <w:p w14:paraId="412A2665"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Lecturer. MBA course modules “Financial Resources Management”, and “Management of Investment Portfolios”. Review of home assignments</w:t>
            </w:r>
          </w:p>
        </w:tc>
      </w:tr>
      <w:tr w:rsidR="00AC332E" w:rsidRPr="00983686" w14:paraId="412A266A" w14:textId="77777777" w:rsidTr="006C5630">
        <w:trPr>
          <w:cantSplit/>
        </w:trPr>
        <w:tc>
          <w:tcPr>
            <w:tcW w:w="1134" w:type="dxa"/>
            <w:vAlign w:val="center"/>
          </w:tcPr>
          <w:p w14:paraId="412A2667"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Guinea-Bissau</w:t>
            </w:r>
          </w:p>
        </w:tc>
        <w:tc>
          <w:tcPr>
            <w:tcW w:w="1134" w:type="dxa"/>
            <w:vAlign w:val="center"/>
          </w:tcPr>
          <w:p w14:paraId="412A2668"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‘93 – Jan ‘94</w:t>
            </w:r>
          </w:p>
        </w:tc>
        <w:tc>
          <w:tcPr>
            <w:tcW w:w="7230" w:type="dxa"/>
            <w:vAlign w:val="center"/>
          </w:tcPr>
          <w:p w14:paraId="412A2669"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Researcher. Study Structural Ad</w:t>
            </w:r>
            <w:r w:rsidRPr="00AC3FCE">
              <w:rPr>
                <w:rFonts w:cs="Tahoma"/>
                <w:sz w:val="17"/>
                <w:szCs w:val="17"/>
              </w:rPr>
              <w:softHyphen/>
              <w:t>justment Programme for Guinea</w:t>
            </w:r>
            <w:r w:rsidRPr="00AC3FCE">
              <w:rPr>
                <w:rFonts w:cs="Tahoma"/>
                <w:sz w:val="17"/>
                <w:szCs w:val="17"/>
              </w:rPr>
              <w:softHyphen/>
              <w:t>-Bissau (publication)</w:t>
            </w:r>
          </w:p>
        </w:tc>
      </w:tr>
      <w:tr w:rsidR="00AC332E" w:rsidRPr="00983686" w14:paraId="412A266C" w14:textId="77777777" w:rsidTr="006C5630">
        <w:trPr>
          <w:cantSplit/>
          <w:trHeight w:val="399"/>
        </w:trPr>
        <w:tc>
          <w:tcPr>
            <w:tcW w:w="9498" w:type="dxa"/>
            <w:gridSpan w:val="3"/>
            <w:vAlign w:val="center"/>
          </w:tcPr>
          <w:p w14:paraId="412A266B"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bookmarkStart w:id="0" w:name="_Hlk60833912"/>
            <w:r w:rsidRPr="00AC3FCE">
              <w:rPr>
                <w:rFonts w:cs="Tahoma"/>
                <w:b/>
                <w:i/>
                <w:sz w:val="17"/>
                <w:szCs w:val="17"/>
              </w:rPr>
              <w:t>Pre-History…</w:t>
            </w:r>
          </w:p>
        </w:tc>
      </w:tr>
      <w:tr w:rsidR="00AC332E" w:rsidRPr="00983686" w14:paraId="412A2674" w14:textId="77777777" w:rsidTr="006C5630">
        <w:trPr>
          <w:cantSplit/>
        </w:trPr>
        <w:tc>
          <w:tcPr>
            <w:tcW w:w="1134" w:type="dxa"/>
            <w:vAlign w:val="center"/>
          </w:tcPr>
          <w:p w14:paraId="412A266D"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Guinea-Bissau</w:t>
            </w:r>
          </w:p>
        </w:tc>
        <w:tc>
          <w:tcPr>
            <w:tcW w:w="1134" w:type="dxa"/>
            <w:vAlign w:val="center"/>
          </w:tcPr>
          <w:p w14:paraId="412A266E"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Nov ’91 - Dec ‘94</w:t>
            </w:r>
          </w:p>
        </w:tc>
        <w:tc>
          <w:tcPr>
            <w:tcW w:w="7230" w:type="dxa"/>
            <w:vAlign w:val="center"/>
          </w:tcPr>
          <w:p w14:paraId="412A266F" w14:textId="77777777" w:rsidR="00AC332E" w:rsidRPr="00AC3FCE" w:rsidRDefault="00AC332E" w:rsidP="00AC332E">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7"/>
                <w:szCs w:val="17"/>
              </w:rPr>
            </w:pPr>
            <w:r w:rsidRPr="00AC3FCE">
              <w:rPr>
                <w:rFonts w:cs="Tahoma"/>
                <w:sz w:val="17"/>
                <w:szCs w:val="17"/>
              </w:rPr>
              <w:t>1991 to 1993, Financial Analyst, responsible for invest</w:t>
            </w:r>
            <w:r w:rsidRPr="00AC3FCE">
              <w:rPr>
                <w:rFonts w:cs="Tahoma"/>
                <w:sz w:val="17"/>
                <w:szCs w:val="17"/>
              </w:rPr>
              <w:softHyphen/>
              <w:t>ment study division</w:t>
            </w:r>
          </w:p>
          <w:p w14:paraId="412A2670"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1994, Project Manager of industry support project and SME credit fund</w:t>
            </w:r>
          </w:p>
          <w:p w14:paraId="412A2671"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Streng</w:t>
            </w:r>
            <w:r w:rsidRPr="00AC3FCE">
              <w:rPr>
                <w:rFonts w:cs="Tahoma"/>
                <w:sz w:val="17"/>
                <w:szCs w:val="17"/>
              </w:rPr>
              <w:softHyphen/>
              <w:t>the</w:t>
            </w:r>
            <w:r w:rsidRPr="00AC3FCE">
              <w:rPr>
                <w:rFonts w:cs="Tahoma"/>
                <w:sz w:val="17"/>
                <w:szCs w:val="17"/>
              </w:rPr>
              <w:softHyphen/>
              <w:t>ning of the Ministry of Industry, Directorate of Investment Promo</w:t>
            </w:r>
            <w:r w:rsidRPr="00AC3FCE">
              <w:rPr>
                <w:rFonts w:cs="Tahoma"/>
                <w:sz w:val="17"/>
                <w:szCs w:val="17"/>
              </w:rPr>
              <w:softHyphen/>
              <w:t>tion and Assis</w:t>
            </w:r>
            <w:r w:rsidRPr="00AC3FCE">
              <w:rPr>
                <w:rFonts w:cs="Tahoma"/>
                <w:sz w:val="17"/>
                <w:szCs w:val="17"/>
              </w:rPr>
              <w:softHyphen/>
              <w:t>tance to Industry, and management of an SMI credit fund</w:t>
            </w:r>
          </w:p>
          <w:p w14:paraId="412A2672"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Two years in charge of investment study division for preparation of business plans and loan applications (30 studies)</w:t>
            </w:r>
          </w:p>
          <w:p w14:paraId="412A2673"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One year project manager / Team Leader, in particular in charge of SME credit programme</w:t>
            </w:r>
          </w:p>
        </w:tc>
      </w:tr>
      <w:tr w:rsidR="00AC332E" w:rsidRPr="00983686" w14:paraId="412A267D" w14:textId="77777777" w:rsidTr="006C5630">
        <w:trPr>
          <w:cantSplit/>
        </w:trPr>
        <w:tc>
          <w:tcPr>
            <w:tcW w:w="1134" w:type="dxa"/>
            <w:vAlign w:val="center"/>
          </w:tcPr>
          <w:p w14:paraId="412A2675"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lastRenderedPageBreak/>
              <w:t>Malaysia (visits to Thailand, Singapore, Indonesia, Japan, Vietnam)</w:t>
            </w:r>
          </w:p>
        </w:tc>
        <w:tc>
          <w:tcPr>
            <w:tcW w:w="1134" w:type="dxa"/>
            <w:vAlign w:val="center"/>
          </w:tcPr>
          <w:p w14:paraId="412A2676"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Oct ’89 - Nov ‘91</w:t>
            </w:r>
          </w:p>
        </w:tc>
        <w:tc>
          <w:tcPr>
            <w:tcW w:w="7230" w:type="dxa"/>
            <w:vAlign w:val="center"/>
          </w:tcPr>
          <w:p w14:paraId="412A267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Programme Officer, industrial and private sectors (UNDP / UNIDO)</w:t>
            </w:r>
          </w:p>
          <w:p w14:paraId="412A2678"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Management of the industrial development programme, in particular projects in follow-up of the Industrial Master Plan</w:t>
            </w:r>
          </w:p>
          <w:p w14:paraId="412A2679"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Preparation of industrial and economic studies</w:t>
            </w:r>
          </w:p>
          <w:p w14:paraId="412A267A"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UNDP 1992-1996 private sector development programme</w:t>
            </w:r>
          </w:p>
          <w:p w14:paraId="412A267B"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Assistance to SME-support organisations</w:t>
            </w:r>
          </w:p>
          <w:p w14:paraId="412A267C"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in preparation of investment projects</w:t>
            </w:r>
          </w:p>
        </w:tc>
      </w:tr>
      <w:tr w:rsidR="00AC332E" w:rsidRPr="00983686" w14:paraId="412A2685" w14:textId="77777777" w:rsidTr="00615F7E">
        <w:trPr>
          <w:cantSplit/>
        </w:trPr>
        <w:tc>
          <w:tcPr>
            <w:tcW w:w="1134" w:type="dxa"/>
            <w:vAlign w:val="center"/>
          </w:tcPr>
          <w:p w14:paraId="412A267E"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Netherlands</w:t>
            </w:r>
          </w:p>
        </w:tc>
        <w:tc>
          <w:tcPr>
            <w:tcW w:w="1134" w:type="dxa"/>
            <w:vAlign w:val="center"/>
          </w:tcPr>
          <w:p w14:paraId="412A267F"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Sept ’87 - Sept ‘89</w:t>
            </w:r>
          </w:p>
        </w:tc>
        <w:tc>
          <w:tcPr>
            <w:tcW w:w="7230" w:type="dxa"/>
            <w:vAlign w:val="center"/>
          </w:tcPr>
          <w:p w14:paraId="412A2680"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Investment Portfolio Advisor, ABN-Amro Bank, department of investment research</w:t>
            </w:r>
          </w:p>
          <w:p w14:paraId="412A2681"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Identification of invest</w:t>
            </w:r>
            <w:r w:rsidRPr="00AC3FCE">
              <w:rPr>
                <w:rFonts w:cs="Tahoma"/>
                <w:sz w:val="17"/>
                <w:szCs w:val="17"/>
              </w:rPr>
              <w:softHyphen/>
              <w:t>ment oppor</w:t>
            </w:r>
            <w:r w:rsidRPr="00AC3FCE">
              <w:rPr>
                <w:rFonts w:cs="Tahoma"/>
                <w:sz w:val="17"/>
                <w:szCs w:val="17"/>
              </w:rPr>
              <w:softHyphen/>
              <w:t>tuni</w:t>
            </w:r>
            <w:r w:rsidRPr="00AC3FCE">
              <w:rPr>
                <w:rFonts w:cs="Tahoma"/>
                <w:sz w:val="17"/>
                <w:szCs w:val="17"/>
              </w:rPr>
              <w:softHyphen/>
              <w:t>ties and risk assess</w:t>
            </w:r>
            <w:r w:rsidRPr="00AC3FCE">
              <w:rPr>
                <w:rFonts w:cs="Tahoma"/>
                <w:sz w:val="17"/>
                <w:szCs w:val="17"/>
              </w:rPr>
              <w:softHyphen/>
              <w:t>ment</w:t>
            </w:r>
          </w:p>
          <w:p w14:paraId="412A2682"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Financial analysis and in</w:t>
            </w:r>
            <w:r w:rsidRPr="00AC3FCE">
              <w:rPr>
                <w:rFonts w:cs="Tahoma"/>
                <w:sz w:val="17"/>
                <w:szCs w:val="17"/>
              </w:rPr>
              <w:softHyphen/>
              <w:t>vestment planning for large investment port</w:t>
            </w:r>
            <w:r w:rsidRPr="00AC3FCE">
              <w:rPr>
                <w:rFonts w:cs="Tahoma"/>
                <w:sz w:val="17"/>
                <w:szCs w:val="17"/>
              </w:rPr>
              <w:softHyphen/>
              <w:t xml:space="preserve">folios </w:t>
            </w:r>
          </w:p>
          <w:p w14:paraId="412A2683"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Ad</w:t>
            </w:r>
            <w:r w:rsidRPr="00AC3FCE">
              <w:rPr>
                <w:rFonts w:cs="Tahoma"/>
                <w:sz w:val="17"/>
                <w:szCs w:val="17"/>
              </w:rPr>
              <w:softHyphen/>
              <w:t>vice to clients (large institutional investors)</w:t>
            </w:r>
          </w:p>
          <w:p w14:paraId="412A2684"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Training of bank staff</w:t>
            </w:r>
          </w:p>
        </w:tc>
      </w:tr>
      <w:tr w:rsidR="00AC332E" w:rsidRPr="00983686" w14:paraId="412A268E" w14:textId="77777777" w:rsidTr="00615F7E">
        <w:trPr>
          <w:cantSplit/>
        </w:trPr>
        <w:tc>
          <w:tcPr>
            <w:tcW w:w="1134" w:type="dxa"/>
            <w:vAlign w:val="center"/>
          </w:tcPr>
          <w:p w14:paraId="412A2686" w14:textId="77777777" w:rsidR="00AC332E" w:rsidRPr="00983686"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983686">
              <w:rPr>
                <w:rFonts w:cs="Tahoma"/>
                <w:sz w:val="17"/>
                <w:szCs w:val="17"/>
              </w:rPr>
              <w:t>Zambia (visits to Tanzania, Zimbabwe, Malawi</w:t>
            </w:r>
          </w:p>
        </w:tc>
        <w:tc>
          <w:tcPr>
            <w:tcW w:w="1134" w:type="dxa"/>
            <w:vAlign w:val="center"/>
          </w:tcPr>
          <w:p w14:paraId="412A2687"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AC3FCE">
              <w:rPr>
                <w:rFonts w:cs="Tahoma"/>
                <w:sz w:val="17"/>
                <w:szCs w:val="17"/>
              </w:rPr>
              <w:t>Jul ’86 - Feb ‘87</w:t>
            </w:r>
          </w:p>
        </w:tc>
        <w:tc>
          <w:tcPr>
            <w:tcW w:w="7230" w:type="dxa"/>
            <w:vAlign w:val="center"/>
          </w:tcPr>
          <w:p w14:paraId="412A2688" w14:textId="5D022ABC"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Researcher Universities of Tilburg, Eindhoven and Zambia.</w:t>
            </w:r>
          </w:p>
          <w:p w14:paraId="412A2689" w14:textId="77777777" w:rsidR="00AC332E" w:rsidRPr="00AC3FCE" w:rsidRDefault="00AC332E" w:rsidP="00AC332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AC3FCE">
              <w:rPr>
                <w:rFonts w:cs="Tahoma"/>
                <w:sz w:val="17"/>
                <w:szCs w:val="17"/>
              </w:rPr>
              <w:t>Industrial feasibility study on the local fabrication of copper semi-manufactures</w:t>
            </w:r>
          </w:p>
          <w:p w14:paraId="412A268A"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Study of the Zambian economy</w:t>
            </w:r>
          </w:p>
          <w:p w14:paraId="412A268B"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Market and competition study (regional)</w:t>
            </w:r>
          </w:p>
          <w:p w14:paraId="412A268C"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Study of transport costs, customs tariffs, regional fiscal preferences</w:t>
            </w:r>
          </w:p>
          <w:p w14:paraId="412A268D" w14:textId="77777777" w:rsidR="00AC332E" w:rsidRPr="00AC3FCE" w:rsidRDefault="00AC332E" w:rsidP="00AC332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AC3FCE">
              <w:rPr>
                <w:rFonts w:cs="Tahoma"/>
                <w:sz w:val="17"/>
                <w:szCs w:val="17"/>
              </w:rPr>
              <w:t>Study of the financial and economic feasibility of the project</w:t>
            </w:r>
          </w:p>
        </w:tc>
      </w:tr>
      <w:bookmarkEnd w:id="0"/>
    </w:tbl>
    <w:p w14:paraId="412A268F" w14:textId="77777777" w:rsidR="00E529F9" w:rsidRPr="00983686" w:rsidRDefault="00E529F9" w:rsidP="00E6288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412A2690" w14:textId="77777777" w:rsidR="001D0242" w:rsidRPr="00983686"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412A2691" w14:textId="77777777" w:rsidR="001D0242" w:rsidRPr="00983686" w:rsidRDefault="00456D2B"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r w:rsidRPr="00983686">
        <w:rPr>
          <w:rFonts w:cs="Tahoma"/>
          <w:b/>
          <w:szCs w:val="19"/>
        </w:rPr>
        <w:t>15</w:t>
      </w:r>
      <w:r w:rsidR="007C6199" w:rsidRPr="00983686">
        <w:rPr>
          <w:rFonts w:cs="Tahoma"/>
          <w:b/>
          <w:szCs w:val="19"/>
        </w:rPr>
        <w:t xml:space="preserve"> </w:t>
      </w:r>
      <w:r w:rsidR="001D0242" w:rsidRPr="00983686">
        <w:rPr>
          <w:rFonts w:cs="Tahoma"/>
          <w:b/>
          <w:szCs w:val="19"/>
        </w:rPr>
        <w:t>O</w:t>
      </w:r>
      <w:r w:rsidR="007C6199" w:rsidRPr="00983686">
        <w:rPr>
          <w:rFonts w:cs="Tahoma"/>
          <w:b/>
          <w:szCs w:val="19"/>
        </w:rPr>
        <w:t>ther experiences, skills and publications</w:t>
      </w:r>
    </w:p>
    <w:p w14:paraId="412A2692" w14:textId="77777777" w:rsidR="001D0242" w:rsidRPr="00983686"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tbl>
      <w:tblPr>
        <w:tblW w:w="9498" w:type="dxa"/>
        <w:tblInd w:w="62" w:type="dxa"/>
        <w:tblCellMar>
          <w:left w:w="62" w:type="dxa"/>
          <w:right w:w="62" w:type="dxa"/>
        </w:tblCellMar>
        <w:tblLook w:val="0000" w:firstRow="0" w:lastRow="0" w:firstColumn="0" w:lastColumn="0" w:noHBand="0" w:noVBand="0"/>
      </w:tblPr>
      <w:tblGrid>
        <w:gridCol w:w="9498"/>
      </w:tblGrid>
      <w:tr w:rsidR="001D0242" w:rsidRPr="00983686" w14:paraId="412A2697" w14:textId="77777777" w:rsidTr="007C34BF">
        <w:tc>
          <w:tcPr>
            <w:tcW w:w="9498" w:type="dxa"/>
            <w:tcBorders>
              <w:top w:val="single" w:sz="6" w:space="0" w:color="000000"/>
              <w:left w:val="single" w:sz="6" w:space="0" w:color="000000"/>
              <w:bottom w:val="double" w:sz="6" w:space="0" w:color="000000"/>
              <w:right w:val="single" w:sz="6" w:space="0" w:color="000000"/>
            </w:tcBorders>
          </w:tcPr>
          <w:p w14:paraId="0B03C198" w14:textId="77777777" w:rsidR="007E510E" w:rsidRPr="00E25F80"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Extensive knowledge of computer applications (Word-processing, spreadsheets, databases, etc).</w:t>
            </w:r>
          </w:p>
          <w:p w14:paraId="2A26A4F5" w14:textId="77777777" w:rsidR="007E510E" w:rsidRPr="00E25F80"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Prepared various economics publications, including studies on the Struc</w:t>
            </w:r>
            <w:r w:rsidRPr="00E25F80">
              <w:rPr>
                <w:rFonts w:cs="Tahoma"/>
                <w:szCs w:val="19"/>
              </w:rPr>
              <w:softHyphen/>
              <w:t>tural Adjustment Programme for Guinea-Bissau (1994 and 1996), case-stu</w:t>
            </w:r>
            <w:r w:rsidRPr="00E25F80">
              <w:rPr>
                <w:rFonts w:cs="Tahoma"/>
                <w:szCs w:val="19"/>
              </w:rPr>
              <w:softHyphen/>
              <w:t xml:space="preserve">dies on exchange rate forecasting in Malaysia and Zambia (1991), and an economic analysis of Zambia during its structural adjustment programme 1985 / 87 (1987). </w:t>
            </w:r>
          </w:p>
          <w:p w14:paraId="4F417C72" w14:textId="77777777" w:rsidR="005657C6"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Also prepared various papers on enterprise development and financing, including the paper “SME lending models”, presented during a private sector development conference in Yugoslavia (1999). </w:t>
            </w:r>
          </w:p>
          <w:p w14:paraId="27932272" w14:textId="10420188" w:rsidR="007E510E"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Two papers on “Post-Privatisation Enterprise Restructuring”, presented during a seminar in Mongolia (2000 – updated and published in 2001). </w:t>
            </w:r>
          </w:p>
          <w:p w14:paraId="30ECAAB7" w14:textId="77777777" w:rsidR="00C0235A"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 xml:space="preserve">Study of the impact of agricultural financing in the Balkans (EFSE, 2010). </w:t>
            </w:r>
          </w:p>
          <w:p w14:paraId="6A8399B4" w14:textId="77777777" w:rsidR="00C0235A"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Study “Creating Access to Agricultural Finance” (AFD, series à savoir #14, 2012).</w:t>
            </w:r>
            <w:r>
              <w:rPr>
                <w:rFonts w:cs="Tahoma"/>
                <w:szCs w:val="19"/>
              </w:rPr>
              <w:t xml:space="preserve"> </w:t>
            </w:r>
          </w:p>
          <w:p w14:paraId="529D4847" w14:textId="5AFA1B13" w:rsidR="007E510E" w:rsidRPr="0046438D"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Pr>
                <w:rFonts w:cs="Tahoma"/>
                <w:szCs w:val="19"/>
              </w:rPr>
              <w:t xml:space="preserve">Study “Critical Capital for Agri-Food SMEs” (ICCO, Jan 2018, for </w:t>
            </w:r>
            <w:proofErr w:type="spellStart"/>
            <w:r>
              <w:rPr>
                <w:rFonts w:cs="Tahoma"/>
                <w:szCs w:val="19"/>
              </w:rPr>
              <w:t>FoodFirst</w:t>
            </w:r>
            <w:proofErr w:type="spellEnd"/>
            <w:r>
              <w:rPr>
                <w:rFonts w:cs="Tahoma"/>
                <w:szCs w:val="19"/>
              </w:rPr>
              <w:t xml:space="preserve"> Conference </w:t>
            </w:r>
            <w:r w:rsidR="00242526">
              <w:rPr>
                <w:rFonts w:cs="Tahoma"/>
                <w:szCs w:val="19"/>
              </w:rPr>
              <w:t>June</w:t>
            </w:r>
            <w:r>
              <w:rPr>
                <w:rFonts w:cs="Tahoma"/>
                <w:szCs w:val="19"/>
              </w:rPr>
              <w:t xml:space="preserve"> 2018).</w:t>
            </w:r>
          </w:p>
          <w:p w14:paraId="412A2696" w14:textId="76EAB5F7" w:rsidR="001D0242" w:rsidRPr="00983686" w:rsidRDefault="007E510E" w:rsidP="007E510E">
            <w:pPr>
              <w:widowControl/>
              <w:numPr>
                <w:ilvl w:val="0"/>
                <w:numId w:val="20"/>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E25F80">
              <w:rPr>
                <w:rFonts w:cs="Tahoma"/>
                <w:szCs w:val="19"/>
              </w:rPr>
              <w:t>More than 100 technical studies and papers. Over 100 training manuals, syllabi and training cases.</w:t>
            </w:r>
          </w:p>
        </w:tc>
      </w:tr>
    </w:tbl>
    <w:p w14:paraId="412A2698" w14:textId="77777777" w:rsidR="001D0242" w:rsidRPr="00983686" w:rsidRDefault="001D0242" w:rsidP="001D0242">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20"/>
        </w:rPr>
      </w:pPr>
    </w:p>
    <w:p w14:paraId="412A269A" w14:textId="77777777" w:rsidR="00820A1F" w:rsidRPr="00983686" w:rsidRDefault="00820A1F" w:rsidP="00820A1F">
      <w:r w:rsidRPr="00983686">
        <w:t>I, the undersigned, certify that to the best of my knowledge, these data correctly describe me, my qualifications and my experience.</w:t>
      </w:r>
    </w:p>
    <w:p w14:paraId="412A269C" w14:textId="77777777" w:rsidR="00820A1F" w:rsidRPr="00983686" w:rsidRDefault="00820A1F" w:rsidP="00820A1F">
      <w:r w:rsidRPr="00983686">
        <w:t>_______________________________________________________________________________</w:t>
      </w:r>
    </w:p>
    <w:p w14:paraId="412A269E" w14:textId="69DC72A6" w:rsidR="00CA37F1" w:rsidRPr="00983686" w:rsidRDefault="00820A1F" w:rsidP="00E529F9">
      <w:pPr>
        <w:rPr>
          <w:rFonts w:cs="Tahoma"/>
        </w:rPr>
      </w:pPr>
      <w:r w:rsidRPr="00983686">
        <w:t>Name of expert</w:t>
      </w:r>
      <w:r w:rsidRPr="00983686">
        <w:tab/>
        <w:t>Signature</w:t>
      </w:r>
      <w:r w:rsidRPr="00983686">
        <w:tab/>
        <w:t xml:space="preserve">Date </w:t>
      </w:r>
    </w:p>
    <w:sectPr w:rsidR="00CA37F1" w:rsidRPr="00983686" w:rsidSect="00455C3D">
      <w:footerReference w:type="default" r:id="rId9"/>
      <w:endnotePr>
        <w:numFmt w:val="decimal"/>
      </w:endnotePr>
      <w:pgSz w:w="11906" w:h="16838" w:code="9"/>
      <w:pgMar w:top="851" w:right="1247" w:bottom="851" w:left="1247" w:header="1151" w:footer="79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83355" w14:textId="77777777" w:rsidR="00AA6B8A" w:rsidRDefault="00AA6B8A">
      <w:r>
        <w:separator/>
      </w:r>
    </w:p>
  </w:endnote>
  <w:endnote w:type="continuationSeparator" w:id="0">
    <w:p w14:paraId="2E8F236E" w14:textId="77777777" w:rsidR="00AA6B8A" w:rsidRDefault="00AA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A26A5" w14:textId="77777777" w:rsidR="00F95F86" w:rsidRDefault="00F95F86">
    <w:pPr>
      <w:spacing w:line="240" w:lineRule="exact"/>
      <w:rPr>
        <w:sz w:val="20"/>
      </w:rPr>
    </w:pPr>
  </w:p>
  <w:p w14:paraId="412A26A6" w14:textId="5DAF9CD1" w:rsidR="00F95F86" w:rsidRPr="00B30F57" w:rsidRDefault="00F95F86" w:rsidP="00B30F57">
    <w:pPr>
      <w:tabs>
        <w:tab w:val="center" w:pos="4513"/>
        <w:tab w:val="right" w:pos="9356"/>
      </w:tabs>
      <w:jc w:val="both"/>
      <w:rPr>
        <w:rFonts w:cs="Tahoma"/>
        <w:sz w:val="16"/>
        <w:lang w:val="nl-NL"/>
      </w:rPr>
    </w:pPr>
    <w:r w:rsidRPr="00B30F57">
      <w:rPr>
        <w:rFonts w:cs="Tahoma"/>
        <w:sz w:val="16"/>
        <w:lang w:val="nl-NL"/>
      </w:rPr>
      <w:t>Curriculum Vitae</w:t>
    </w:r>
    <w:r w:rsidRPr="00B30F57">
      <w:rPr>
        <w:rFonts w:cs="Tahoma"/>
        <w:sz w:val="16"/>
        <w:lang w:val="nl-NL"/>
      </w:rPr>
      <w:tab/>
      <w:t>Bert van Manen</w:t>
    </w:r>
    <w:r w:rsidRPr="00B30F57">
      <w:rPr>
        <w:rFonts w:cs="Tahoma"/>
        <w:sz w:val="16"/>
        <w:lang w:val="nl-NL"/>
      </w:rPr>
      <w:tab/>
      <w:t xml:space="preserve">Page </w:t>
    </w:r>
    <w:r w:rsidRPr="00B30F57">
      <w:rPr>
        <w:rFonts w:cs="Tahoma"/>
        <w:sz w:val="16"/>
      </w:rPr>
      <w:fldChar w:fldCharType="begin"/>
    </w:r>
    <w:r w:rsidRPr="00B30F57">
      <w:rPr>
        <w:rFonts w:cs="Tahoma"/>
        <w:sz w:val="16"/>
        <w:lang w:val="nl-NL"/>
      </w:rPr>
      <w:instrText xml:space="preserve">PAGE </w:instrText>
    </w:r>
    <w:r w:rsidRPr="00B30F57">
      <w:rPr>
        <w:rFonts w:cs="Tahoma"/>
        <w:sz w:val="16"/>
      </w:rPr>
      <w:fldChar w:fldCharType="separate"/>
    </w:r>
    <w:r>
      <w:rPr>
        <w:rFonts w:cs="Tahoma"/>
        <w:noProof/>
        <w:sz w:val="16"/>
        <w:lang w:val="nl-NL"/>
      </w:rPr>
      <w:t>6</w:t>
    </w:r>
    <w:r w:rsidRPr="00B30F57">
      <w:rPr>
        <w:rFonts w:cs="Tahoma"/>
        <w:sz w:val="16"/>
      </w:rPr>
      <w:fldChar w:fldCharType="end"/>
    </w:r>
    <w:r w:rsidRPr="00B30F57">
      <w:rPr>
        <w:rFonts w:cs="Tahoma"/>
        <w:sz w:val="16"/>
        <w:lang w:val="nl-NL"/>
      </w:rPr>
      <w:t xml:space="preserve"> of </w:t>
    </w:r>
    <w:r w:rsidRPr="00B30F57">
      <w:rPr>
        <w:rFonts w:cs="Tahoma"/>
        <w:sz w:val="16"/>
        <w:szCs w:val="16"/>
      </w:rPr>
      <w:fldChar w:fldCharType="begin"/>
    </w:r>
    <w:r w:rsidRPr="00B30F57">
      <w:rPr>
        <w:rFonts w:cs="Tahoma"/>
        <w:sz w:val="16"/>
        <w:szCs w:val="16"/>
        <w:lang w:val="nl-NL"/>
      </w:rPr>
      <w:instrText xml:space="preserve"> NUMPAGES </w:instrText>
    </w:r>
    <w:r w:rsidRPr="00B30F57">
      <w:rPr>
        <w:rFonts w:cs="Tahoma"/>
        <w:sz w:val="16"/>
        <w:szCs w:val="16"/>
      </w:rPr>
      <w:fldChar w:fldCharType="separate"/>
    </w:r>
    <w:r>
      <w:rPr>
        <w:rFonts w:cs="Tahoma"/>
        <w:noProof/>
        <w:sz w:val="16"/>
        <w:szCs w:val="16"/>
        <w:lang w:val="nl-NL"/>
      </w:rPr>
      <w:t>6</w:t>
    </w:r>
    <w:r w:rsidRPr="00B30F57">
      <w:rPr>
        <w:rFonts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13936" w14:textId="77777777" w:rsidR="00AA6B8A" w:rsidRDefault="00AA6B8A">
      <w:r>
        <w:separator/>
      </w:r>
    </w:p>
  </w:footnote>
  <w:footnote w:type="continuationSeparator" w:id="0">
    <w:p w14:paraId="343B49EA" w14:textId="77777777" w:rsidR="00AA6B8A" w:rsidRDefault="00AA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09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79640B"/>
    <w:multiLevelType w:val="hybridMultilevel"/>
    <w:tmpl w:val="8CFC2F64"/>
    <w:lvl w:ilvl="0" w:tplc="66F0A5AA">
      <w:start w:val="1"/>
      <w:numFmt w:val="bullet"/>
      <w:pStyle w:val="Opsomming1steniveau"/>
      <w:lvlText w:val=""/>
      <w:lvlJc w:val="left"/>
      <w:pPr>
        <w:tabs>
          <w:tab w:val="num" w:pos="360"/>
        </w:tabs>
        <w:ind w:left="360" w:hanging="360"/>
      </w:pPr>
      <w:rPr>
        <w:rFonts w:ascii="Symbol" w:hAnsi="Symbol" w:hint="default"/>
      </w:rPr>
    </w:lvl>
    <w:lvl w:ilvl="1" w:tplc="04090003" w:tentative="1">
      <w:start w:val="1"/>
      <w:numFmt w:val="bullet"/>
      <w:pStyle w:val="Opsomming2deniveau"/>
      <w:lvlText w:val="o"/>
      <w:lvlJc w:val="left"/>
      <w:pPr>
        <w:tabs>
          <w:tab w:val="num" w:pos="1440"/>
        </w:tabs>
        <w:ind w:left="1440" w:hanging="360"/>
      </w:pPr>
      <w:rPr>
        <w:rFonts w:ascii="Courier New" w:hAnsi="Courier New" w:hint="default"/>
      </w:rPr>
    </w:lvl>
    <w:lvl w:ilvl="2" w:tplc="04090005" w:tentative="1">
      <w:start w:val="1"/>
      <w:numFmt w:val="bullet"/>
      <w:pStyle w:val="Opsomming3deniveau"/>
      <w:lvlText w:val=""/>
      <w:lvlJc w:val="left"/>
      <w:pPr>
        <w:tabs>
          <w:tab w:val="num" w:pos="2160"/>
        </w:tabs>
        <w:ind w:left="2160" w:hanging="360"/>
      </w:pPr>
      <w:rPr>
        <w:rFonts w:ascii="Wingdings" w:hAnsi="Wingdings" w:hint="default"/>
      </w:rPr>
    </w:lvl>
    <w:lvl w:ilvl="3" w:tplc="04090001" w:tentative="1">
      <w:start w:val="1"/>
      <w:numFmt w:val="bullet"/>
      <w:pStyle w:val="Opsomming4deniveau"/>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76916"/>
    <w:multiLevelType w:val="hybridMultilevel"/>
    <w:tmpl w:val="82CAF604"/>
    <w:lvl w:ilvl="0" w:tplc="26981746">
      <w:start w:val="1"/>
      <w:numFmt w:val="bullet"/>
      <w:lvlText w:val=""/>
      <w:lvlJc w:val="left"/>
      <w:pPr>
        <w:tabs>
          <w:tab w:val="num" w:pos="717"/>
        </w:tabs>
        <w:ind w:left="717" w:hanging="360"/>
      </w:pPr>
      <w:rPr>
        <w:rFonts w:ascii="Symbol" w:hAnsi="Symbol" w:hint="default"/>
        <w:i w:val="0"/>
        <w:color w:val="33669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2490E"/>
    <w:multiLevelType w:val="singleLevel"/>
    <w:tmpl w:val="B77EE66A"/>
    <w:lvl w:ilvl="0">
      <w:start w:val="13"/>
      <w:numFmt w:val="bullet"/>
      <w:lvlText w:val=""/>
      <w:lvlJc w:val="left"/>
      <w:pPr>
        <w:tabs>
          <w:tab w:val="num" w:pos="360"/>
        </w:tabs>
        <w:ind w:left="360" w:hanging="360"/>
      </w:pPr>
      <w:rPr>
        <w:rFonts w:ascii="WP MathA" w:hAnsi="WP MathA" w:hint="default"/>
      </w:rPr>
    </w:lvl>
  </w:abstractNum>
  <w:abstractNum w:abstractNumId="4" w15:restartNumberingAfterBreak="0">
    <w:nsid w:val="13DD3A11"/>
    <w:multiLevelType w:val="hybridMultilevel"/>
    <w:tmpl w:val="554E22E2"/>
    <w:lvl w:ilvl="0" w:tplc="FCE6AB8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505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4F6C89"/>
    <w:multiLevelType w:val="hybridMultilevel"/>
    <w:tmpl w:val="08B67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24812"/>
    <w:multiLevelType w:val="hybridMultilevel"/>
    <w:tmpl w:val="2BC20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F394B"/>
    <w:multiLevelType w:val="hybridMultilevel"/>
    <w:tmpl w:val="79E4C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8C1496"/>
    <w:multiLevelType w:val="hybridMultilevel"/>
    <w:tmpl w:val="3B522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C5CD4"/>
    <w:multiLevelType w:val="hybridMultilevel"/>
    <w:tmpl w:val="F3B06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5148E3"/>
    <w:multiLevelType w:val="hybridMultilevel"/>
    <w:tmpl w:val="01381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418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DE52CC"/>
    <w:multiLevelType w:val="hybridMultilevel"/>
    <w:tmpl w:val="619C0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E92AAE"/>
    <w:multiLevelType w:val="singleLevel"/>
    <w:tmpl w:val="43380F80"/>
    <w:lvl w:ilvl="0">
      <w:start w:val="15"/>
      <w:numFmt w:val="bullet"/>
      <w:lvlText w:val=""/>
      <w:lvlJc w:val="left"/>
      <w:pPr>
        <w:tabs>
          <w:tab w:val="num" w:pos="360"/>
        </w:tabs>
        <w:ind w:left="360" w:hanging="360"/>
      </w:pPr>
      <w:rPr>
        <w:rFonts w:ascii="WP MathA" w:hAnsi="WP MathA" w:hint="default"/>
      </w:rPr>
    </w:lvl>
  </w:abstractNum>
  <w:abstractNum w:abstractNumId="15" w15:restartNumberingAfterBreak="0">
    <w:nsid w:val="7C714AED"/>
    <w:multiLevelType w:val="hybridMultilevel"/>
    <w:tmpl w:val="2F869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A00B8F"/>
    <w:multiLevelType w:val="hybridMultilevel"/>
    <w:tmpl w:val="5C8CC07E"/>
    <w:lvl w:ilvl="0" w:tplc="76CAC856">
      <w:start w:val="1"/>
      <w:numFmt w:val="bullet"/>
      <w:pStyle w:val="StyleBulleted"/>
      <w:lvlText w:val=""/>
      <w:lvlJc w:val="left"/>
      <w:pPr>
        <w:tabs>
          <w:tab w:val="num" w:pos="799"/>
        </w:tabs>
        <w:ind w:left="799" w:hanging="360"/>
      </w:pPr>
      <w:rPr>
        <w:rFonts w:ascii="Symbol" w:hAnsi="Symbol" w:hint="default"/>
      </w:rPr>
    </w:lvl>
    <w:lvl w:ilvl="1" w:tplc="04130003" w:tentative="1">
      <w:start w:val="1"/>
      <w:numFmt w:val="bullet"/>
      <w:lvlText w:val="o"/>
      <w:lvlJc w:val="left"/>
      <w:pPr>
        <w:tabs>
          <w:tab w:val="num" w:pos="1519"/>
        </w:tabs>
        <w:ind w:left="1519" w:hanging="360"/>
      </w:pPr>
      <w:rPr>
        <w:rFonts w:ascii="Courier New" w:hAnsi="Courier New" w:cs="Courier New" w:hint="default"/>
      </w:rPr>
    </w:lvl>
    <w:lvl w:ilvl="2" w:tplc="04130005" w:tentative="1">
      <w:start w:val="1"/>
      <w:numFmt w:val="bullet"/>
      <w:lvlText w:val=""/>
      <w:lvlJc w:val="left"/>
      <w:pPr>
        <w:tabs>
          <w:tab w:val="num" w:pos="2239"/>
        </w:tabs>
        <w:ind w:left="2239" w:hanging="360"/>
      </w:pPr>
      <w:rPr>
        <w:rFonts w:ascii="Wingdings" w:hAnsi="Wingdings" w:hint="default"/>
      </w:rPr>
    </w:lvl>
    <w:lvl w:ilvl="3" w:tplc="04130001" w:tentative="1">
      <w:start w:val="1"/>
      <w:numFmt w:val="bullet"/>
      <w:lvlText w:val=""/>
      <w:lvlJc w:val="left"/>
      <w:pPr>
        <w:tabs>
          <w:tab w:val="num" w:pos="2959"/>
        </w:tabs>
        <w:ind w:left="2959" w:hanging="360"/>
      </w:pPr>
      <w:rPr>
        <w:rFonts w:ascii="Symbol" w:hAnsi="Symbol" w:hint="default"/>
      </w:rPr>
    </w:lvl>
    <w:lvl w:ilvl="4" w:tplc="04130003" w:tentative="1">
      <w:start w:val="1"/>
      <w:numFmt w:val="bullet"/>
      <w:lvlText w:val="o"/>
      <w:lvlJc w:val="left"/>
      <w:pPr>
        <w:tabs>
          <w:tab w:val="num" w:pos="3679"/>
        </w:tabs>
        <w:ind w:left="3679" w:hanging="360"/>
      </w:pPr>
      <w:rPr>
        <w:rFonts w:ascii="Courier New" w:hAnsi="Courier New" w:cs="Courier New" w:hint="default"/>
      </w:rPr>
    </w:lvl>
    <w:lvl w:ilvl="5" w:tplc="04130005" w:tentative="1">
      <w:start w:val="1"/>
      <w:numFmt w:val="bullet"/>
      <w:lvlText w:val=""/>
      <w:lvlJc w:val="left"/>
      <w:pPr>
        <w:tabs>
          <w:tab w:val="num" w:pos="4399"/>
        </w:tabs>
        <w:ind w:left="4399" w:hanging="360"/>
      </w:pPr>
      <w:rPr>
        <w:rFonts w:ascii="Wingdings" w:hAnsi="Wingdings" w:hint="default"/>
      </w:rPr>
    </w:lvl>
    <w:lvl w:ilvl="6" w:tplc="04130001" w:tentative="1">
      <w:start w:val="1"/>
      <w:numFmt w:val="bullet"/>
      <w:lvlText w:val=""/>
      <w:lvlJc w:val="left"/>
      <w:pPr>
        <w:tabs>
          <w:tab w:val="num" w:pos="5119"/>
        </w:tabs>
        <w:ind w:left="5119" w:hanging="360"/>
      </w:pPr>
      <w:rPr>
        <w:rFonts w:ascii="Symbol" w:hAnsi="Symbol" w:hint="default"/>
      </w:rPr>
    </w:lvl>
    <w:lvl w:ilvl="7" w:tplc="04130003" w:tentative="1">
      <w:start w:val="1"/>
      <w:numFmt w:val="bullet"/>
      <w:lvlText w:val="o"/>
      <w:lvlJc w:val="left"/>
      <w:pPr>
        <w:tabs>
          <w:tab w:val="num" w:pos="5839"/>
        </w:tabs>
        <w:ind w:left="5839" w:hanging="360"/>
      </w:pPr>
      <w:rPr>
        <w:rFonts w:ascii="Courier New" w:hAnsi="Courier New" w:cs="Courier New" w:hint="default"/>
      </w:rPr>
    </w:lvl>
    <w:lvl w:ilvl="8" w:tplc="04130005" w:tentative="1">
      <w:start w:val="1"/>
      <w:numFmt w:val="bullet"/>
      <w:lvlText w:val=""/>
      <w:lvlJc w:val="left"/>
      <w:pPr>
        <w:tabs>
          <w:tab w:val="num" w:pos="6559"/>
        </w:tabs>
        <w:ind w:left="6559" w:hanging="360"/>
      </w:pPr>
      <w:rPr>
        <w:rFonts w:ascii="Wingdings" w:hAnsi="Wingdings" w:hint="default"/>
      </w:rPr>
    </w:lvl>
  </w:abstractNum>
  <w:num w:numId="1" w16cid:durableId="1669560073">
    <w:abstractNumId w:val="3"/>
  </w:num>
  <w:num w:numId="2" w16cid:durableId="419790490">
    <w:abstractNumId w:val="14"/>
  </w:num>
  <w:num w:numId="3" w16cid:durableId="1721981791">
    <w:abstractNumId w:val="12"/>
  </w:num>
  <w:num w:numId="4" w16cid:durableId="371199460">
    <w:abstractNumId w:val="5"/>
  </w:num>
  <w:num w:numId="5" w16cid:durableId="597058698">
    <w:abstractNumId w:val="15"/>
  </w:num>
  <w:num w:numId="6" w16cid:durableId="1553809881">
    <w:abstractNumId w:val="13"/>
  </w:num>
  <w:num w:numId="7" w16cid:durableId="1549875213">
    <w:abstractNumId w:val="11"/>
  </w:num>
  <w:num w:numId="8" w16cid:durableId="1750225197">
    <w:abstractNumId w:val="8"/>
  </w:num>
  <w:num w:numId="9" w16cid:durableId="113211727">
    <w:abstractNumId w:val="10"/>
  </w:num>
  <w:num w:numId="10" w16cid:durableId="526992093">
    <w:abstractNumId w:val="7"/>
  </w:num>
  <w:num w:numId="11" w16cid:durableId="1529219893">
    <w:abstractNumId w:val="0"/>
  </w:num>
  <w:num w:numId="12" w16cid:durableId="1068305414">
    <w:abstractNumId w:val="6"/>
  </w:num>
  <w:num w:numId="13" w16cid:durableId="1047071557">
    <w:abstractNumId w:val="9"/>
  </w:num>
  <w:num w:numId="14" w16cid:durableId="673648211">
    <w:abstractNumId w:val="16"/>
  </w:num>
  <w:num w:numId="15" w16cid:durableId="1246308496">
    <w:abstractNumId w:val="16"/>
  </w:num>
  <w:num w:numId="16" w16cid:durableId="689917965">
    <w:abstractNumId w:val="16"/>
  </w:num>
  <w:num w:numId="17" w16cid:durableId="1717587459">
    <w:abstractNumId w:val="16"/>
  </w:num>
  <w:num w:numId="18" w16cid:durableId="811942200">
    <w:abstractNumId w:val="16"/>
  </w:num>
  <w:num w:numId="19" w16cid:durableId="1019821248">
    <w:abstractNumId w:val="16"/>
  </w:num>
  <w:num w:numId="20" w16cid:durableId="1273366944">
    <w:abstractNumId w:val="2"/>
  </w:num>
  <w:num w:numId="21" w16cid:durableId="527138745">
    <w:abstractNumId w:val="1"/>
  </w:num>
  <w:num w:numId="22" w16cid:durableId="1827234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37"/>
    <w:rsid w:val="00002790"/>
    <w:rsid w:val="00010B42"/>
    <w:rsid w:val="0001451B"/>
    <w:rsid w:val="00016531"/>
    <w:rsid w:val="00021A96"/>
    <w:rsid w:val="0002220F"/>
    <w:rsid w:val="0003130D"/>
    <w:rsid w:val="0003527C"/>
    <w:rsid w:val="00036925"/>
    <w:rsid w:val="00037C06"/>
    <w:rsid w:val="0005169A"/>
    <w:rsid w:val="000516B4"/>
    <w:rsid w:val="000517EF"/>
    <w:rsid w:val="000528E6"/>
    <w:rsid w:val="0006276D"/>
    <w:rsid w:val="00062EC3"/>
    <w:rsid w:val="00065090"/>
    <w:rsid w:val="00065933"/>
    <w:rsid w:val="00074363"/>
    <w:rsid w:val="000761B8"/>
    <w:rsid w:val="0007771C"/>
    <w:rsid w:val="000818D1"/>
    <w:rsid w:val="000824ED"/>
    <w:rsid w:val="00095AAD"/>
    <w:rsid w:val="00096791"/>
    <w:rsid w:val="000B2686"/>
    <w:rsid w:val="000B3E1A"/>
    <w:rsid w:val="000B7261"/>
    <w:rsid w:val="000B7D6E"/>
    <w:rsid w:val="000C1449"/>
    <w:rsid w:val="000C5424"/>
    <w:rsid w:val="000D1C58"/>
    <w:rsid w:val="000D605E"/>
    <w:rsid w:val="000E16A0"/>
    <w:rsid w:val="000E201D"/>
    <w:rsid w:val="000E7EEC"/>
    <w:rsid w:val="000E7FC6"/>
    <w:rsid w:val="000F48D8"/>
    <w:rsid w:val="000F7586"/>
    <w:rsid w:val="00100F0D"/>
    <w:rsid w:val="001045E8"/>
    <w:rsid w:val="00104658"/>
    <w:rsid w:val="00110309"/>
    <w:rsid w:val="0011086A"/>
    <w:rsid w:val="001142C6"/>
    <w:rsid w:val="00117640"/>
    <w:rsid w:val="00131BE1"/>
    <w:rsid w:val="00134811"/>
    <w:rsid w:val="0013793C"/>
    <w:rsid w:val="00141623"/>
    <w:rsid w:val="00142D40"/>
    <w:rsid w:val="00143826"/>
    <w:rsid w:val="00151FFC"/>
    <w:rsid w:val="00153F16"/>
    <w:rsid w:val="001556A4"/>
    <w:rsid w:val="0015756E"/>
    <w:rsid w:val="00160CA9"/>
    <w:rsid w:val="0016364E"/>
    <w:rsid w:val="0018282E"/>
    <w:rsid w:val="00192CA0"/>
    <w:rsid w:val="001A7852"/>
    <w:rsid w:val="001B00B6"/>
    <w:rsid w:val="001B41C2"/>
    <w:rsid w:val="001B61C0"/>
    <w:rsid w:val="001C09E5"/>
    <w:rsid w:val="001C0D4A"/>
    <w:rsid w:val="001D0242"/>
    <w:rsid w:val="001E65AE"/>
    <w:rsid w:val="001F12FF"/>
    <w:rsid w:val="001F53B8"/>
    <w:rsid w:val="0020035E"/>
    <w:rsid w:val="002040CF"/>
    <w:rsid w:val="00211098"/>
    <w:rsid w:val="00211DCB"/>
    <w:rsid w:val="0021763A"/>
    <w:rsid w:val="00225334"/>
    <w:rsid w:val="00232D46"/>
    <w:rsid w:val="002334FE"/>
    <w:rsid w:val="00242526"/>
    <w:rsid w:val="00253E12"/>
    <w:rsid w:val="002542F0"/>
    <w:rsid w:val="0026027F"/>
    <w:rsid w:val="0026035F"/>
    <w:rsid w:val="00273511"/>
    <w:rsid w:val="00273E82"/>
    <w:rsid w:val="002769C8"/>
    <w:rsid w:val="00284386"/>
    <w:rsid w:val="00292B48"/>
    <w:rsid w:val="002A27F9"/>
    <w:rsid w:val="002A4C7B"/>
    <w:rsid w:val="002B3348"/>
    <w:rsid w:val="002B77C4"/>
    <w:rsid w:val="002C0668"/>
    <w:rsid w:val="002C1347"/>
    <w:rsid w:val="002C699F"/>
    <w:rsid w:val="002D0D23"/>
    <w:rsid w:val="002D1863"/>
    <w:rsid w:val="002E4067"/>
    <w:rsid w:val="002E68BB"/>
    <w:rsid w:val="002E76E6"/>
    <w:rsid w:val="002F1B45"/>
    <w:rsid w:val="002F42A4"/>
    <w:rsid w:val="002F60F5"/>
    <w:rsid w:val="00302142"/>
    <w:rsid w:val="0030523E"/>
    <w:rsid w:val="00312202"/>
    <w:rsid w:val="003122C8"/>
    <w:rsid w:val="00314549"/>
    <w:rsid w:val="0032467B"/>
    <w:rsid w:val="00326B0F"/>
    <w:rsid w:val="00327063"/>
    <w:rsid w:val="00327F4B"/>
    <w:rsid w:val="00327F5C"/>
    <w:rsid w:val="00333221"/>
    <w:rsid w:val="003358DC"/>
    <w:rsid w:val="00337D9E"/>
    <w:rsid w:val="0034021E"/>
    <w:rsid w:val="00340BD2"/>
    <w:rsid w:val="003432F7"/>
    <w:rsid w:val="003460C6"/>
    <w:rsid w:val="00352E43"/>
    <w:rsid w:val="00360070"/>
    <w:rsid w:val="00362928"/>
    <w:rsid w:val="003651DF"/>
    <w:rsid w:val="00366817"/>
    <w:rsid w:val="00383639"/>
    <w:rsid w:val="0038660A"/>
    <w:rsid w:val="0039028C"/>
    <w:rsid w:val="00393A0E"/>
    <w:rsid w:val="003958E1"/>
    <w:rsid w:val="003A433B"/>
    <w:rsid w:val="003A5886"/>
    <w:rsid w:val="003A7B26"/>
    <w:rsid w:val="003B01CC"/>
    <w:rsid w:val="003C1736"/>
    <w:rsid w:val="003C2DF2"/>
    <w:rsid w:val="003C7B7C"/>
    <w:rsid w:val="003D1FA6"/>
    <w:rsid w:val="003D611B"/>
    <w:rsid w:val="003D76C0"/>
    <w:rsid w:val="003E1CAE"/>
    <w:rsid w:val="003E5C7E"/>
    <w:rsid w:val="003F3396"/>
    <w:rsid w:val="003F4482"/>
    <w:rsid w:val="003F6639"/>
    <w:rsid w:val="00401659"/>
    <w:rsid w:val="004061EB"/>
    <w:rsid w:val="00410468"/>
    <w:rsid w:val="00410A0C"/>
    <w:rsid w:val="00413028"/>
    <w:rsid w:val="00416F36"/>
    <w:rsid w:val="0042213A"/>
    <w:rsid w:val="00430725"/>
    <w:rsid w:val="00433C0B"/>
    <w:rsid w:val="00440584"/>
    <w:rsid w:val="00443058"/>
    <w:rsid w:val="00444DAA"/>
    <w:rsid w:val="0044654B"/>
    <w:rsid w:val="00447A06"/>
    <w:rsid w:val="00451DA4"/>
    <w:rsid w:val="00452082"/>
    <w:rsid w:val="00452AA1"/>
    <w:rsid w:val="00455C3D"/>
    <w:rsid w:val="00456D2B"/>
    <w:rsid w:val="004655BB"/>
    <w:rsid w:val="00473E74"/>
    <w:rsid w:val="00475546"/>
    <w:rsid w:val="00481E5D"/>
    <w:rsid w:val="00492629"/>
    <w:rsid w:val="004A4673"/>
    <w:rsid w:val="004A7F2B"/>
    <w:rsid w:val="004B4935"/>
    <w:rsid w:val="004B6DC6"/>
    <w:rsid w:val="004C0834"/>
    <w:rsid w:val="004C22EA"/>
    <w:rsid w:val="004C2931"/>
    <w:rsid w:val="004C2E2B"/>
    <w:rsid w:val="004D039F"/>
    <w:rsid w:val="004D1417"/>
    <w:rsid w:val="004D436A"/>
    <w:rsid w:val="004D43C1"/>
    <w:rsid w:val="004D4447"/>
    <w:rsid w:val="004D5661"/>
    <w:rsid w:val="004D6FBA"/>
    <w:rsid w:val="004E2783"/>
    <w:rsid w:val="004E6F22"/>
    <w:rsid w:val="004F63B0"/>
    <w:rsid w:val="004F6536"/>
    <w:rsid w:val="004F6607"/>
    <w:rsid w:val="005037D9"/>
    <w:rsid w:val="005112D7"/>
    <w:rsid w:val="005121D8"/>
    <w:rsid w:val="00512E2C"/>
    <w:rsid w:val="005157B1"/>
    <w:rsid w:val="00517CA0"/>
    <w:rsid w:val="005215FA"/>
    <w:rsid w:val="00527BB9"/>
    <w:rsid w:val="00530823"/>
    <w:rsid w:val="005339F3"/>
    <w:rsid w:val="005344C4"/>
    <w:rsid w:val="00536048"/>
    <w:rsid w:val="00536EEB"/>
    <w:rsid w:val="0054598A"/>
    <w:rsid w:val="00551D06"/>
    <w:rsid w:val="00564764"/>
    <w:rsid w:val="00565253"/>
    <w:rsid w:val="005657C6"/>
    <w:rsid w:val="00566091"/>
    <w:rsid w:val="0057584D"/>
    <w:rsid w:val="00580213"/>
    <w:rsid w:val="00583E6A"/>
    <w:rsid w:val="00584981"/>
    <w:rsid w:val="00585CA1"/>
    <w:rsid w:val="005928CE"/>
    <w:rsid w:val="00596AB1"/>
    <w:rsid w:val="00597206"/>
    <w:rsid w:val="00597A6E"/>
    <w:rsid w:val="005A0DBB"/>
    <w:rsid w:val="005A732C"/>
    <w:rsid w:val="005B1A68"/>
    <w:rsid w:val="005B2D57"/>
    <w:rsid w:val="005B3194"/>
    <w:rsid w:val="005B3E8E"/>
    <w:rsid w:val="005B7950"/>
    <w:rsid w:val="005B7BFA"/>
    <w:rsid w:val="005B7D92"/>
    <w:rsid w:val="005C5139"/>
    <w:rsid w:val="005D11FD"/>
    <w:rsid w:val="005E1279"/>
    <w:rsid w:val="005E2860"/>
    <w:rsid w:val="005E3BD3"/>
    <w:rsid w:val="005E6F40"/>
    <w:rsid w:val="005E7080"/>
    <w:rsid w:val="005F05BC"/>
    <w:rsid w:val="005F1BFA"/>
    <w:rsid w:val="005F22FD"/>
    <w:rsid w:val="005F4B66"/>
    <w:rsid w:val="005F57E0"/>
    <w:rsid w:val="005F5CEA"/>
    <w:rsid w:val="00600B71"/>
    <w:rsid w:val="00601171"/>
    <w:rsid w:val="00601619"/>
    <w:rsid w:val="00605171"/>
    <w:rsid w:val="006104F1"/>
    <w:rsid w:val="00610804"/>
    <w:rsid w:val="00612092"/>
    <w:rsid w:val="00612C70"/>
    <w:rsid w:val="00615F7E"/>
    <w:rsid w:val="006167D7"/>
    <w:rsid w:val="006212DD"/>
    <w:rsid w:val="006261E7"/>
    <w:rsid w:val="0064083E"/>
    <w:rsid w:val="0064200C"/>
    <w:rsid w:val="00643649"/>
    <w:rsid w:val="006438DC"/>
    <w:rsid w:val="006458A2"/>
    <w:rsid w:val="0064618A"/>
    <w:rsid w:val="00646AED"/>
    <w:rsid w:val="00646C0B"/>
    <w:rsid w:val="00654FC3"/>
    <w:rsid w:val="00661BE5"/>
    <w:rsid w:val="006711F4"/>
    <w:rsid w:val="00682467"/>
    <w:rsid w:val="00683390"/>
    <w:rsid w:val="00691470"/>
    <w:rsid w:val="00691964"/>
    <w:rsid w:val="00692312"/>
    <w:rsid w:val="00694B48"/>
    <w:rsid w:val="00696686"/>
    <w:rsid w:val="006A3466"/>
    <w:rsid w:val="006A4497"/>
    <w:rsid w:val="006B364A"/>
    <w:rsid w:val="006B4CE9"/>
    <w:rsid w:val="006B538C"/>
    <w:rsid w:val="006C1BC9"/>
    <w:rsid w:val="006C28BA"/>
    <w:rsid w:val="006C31DB"/>
    <w:rsid w:val="006C4417"/>
    <w:rsid w:val="006C47D3"/>
    <w:rsid w:val="006C520B"/>
    <w:rsid w:val="006C5270"/>
    <w:rsid w:val="006C5630"/>
    <w:rsid w:val="006C731A"/>
    <w:rsid w:val="006C7B2D"/>
    <w:rsid w:val="006D34F2"/>
    <w:rsid w:val="006D371B"/>
    <w:rsid w:val="006D5483"/>
    <w:rsid w:val="006E5D9E"/>
    <w:rsid w:val="006E7473"/>
    <w:rsid w:val="006F1A52"/>
    <w:rsid w:val="006F3AF3"/>
    <w:rsid w:val="006F3D63"/>
    <w:rsid w:val="0070759C"/>
    <w:rsid w:val="00721CB5"/>
    <w:rsid w:val="00726C04"/>
    <w:rsid w:val="007302E3"/>
    <w:rsid w:val="007311A9"/>
    <w:rsid w:val="007318F5"/>
    <w:rsid w:val="00742C73"/>
    <w:rsid w:val="00743645"/>
    <w:rsid w:val="007451A6"/>
    <w:rsid w:val="00746BAC"/>
    <w:rsid w:val="0075126D"/>
    <w:rsid w:val="0075169F"/>
    <w:rsid w:val="0075277D"/>
    <w:rsid w:val="00752EF0"/>
    <w:rsid w:val="00753629"/>
    <w:rsid w:val="00753EB7"/>
    <w:rsid w:val="00757DBC"/>
    <w:rsid w:val="00762307"/>
    <w:rsid w:val="00762CAB"/>
    <w:rsid w:val="007641AC"/>
    <w:rsid w:val="00764F57"/>
    <w:rsid w:val="00765A69"/>
    <w:rsid w:val="007660C7"/>
    <w:rsid w:val="00775A2E"/>
    <w:rsid w:val="00784FD8"/>
    <w:rsid w:val="00790E5A"/>
    <w:rsid w:val="00792659"/>
    <w:rsid w:val="0079282F"/>
    <w:rsid w:val="00793EF1"/>
    <w:rsid w:val="007A4CBF"/>
    <w:rsid w:val="007A7C9B"/>
    <w:rsid w:val="007B4E06"/>
    <w:rsid w:val="007B5B0D"/>
    <w:rsid w:val="007C296A"/>
    <w:rsid w:val="007C3191"/>
    <w:rsid w:val="007C34BF"/>
    <w:rsid w:val="007C4139"/>
    <w:rsid w:val="007C6199"/>
    <w:rsid w:val="007D0059"/>
    <w:rsid w:val="007D2939"/>
    <w:rsid w:val="007D42F7"/>
    <w:rsid w:val="007D487C"/>
    <w:rsid w:val="007D61B0"/>
    <w:rsid w:val="007E276C"/>
    <w:rsid w:val="007E4679"/>
    <w:rsid w:val="007E510E"/>
    <w:rsid w:val="007E69EF"/>
    <w:rsid w:val="007F14C4"/>
    <w:rsid w:val="007F38AA"/>
    <w:rsid w:val="007F6142"/>
    <w:rsid w:val="008031EF"/>
    <w:rsid w:val="00806CCA"/>
    <w:rsid w:val="008161F2"/>
    <w:rsid w:val="00820A1F"/>
    <w:rsid w:val="00820F25"/>
    <w:rsid w:val="00822E63"/>
    <w:rsid w:val="008317BE"/>
    <w:rsid w:val="00834F99"/>
    <w:rsid w:val="00837B25"/>
    <w:rsid w:val="008405A3"/>
    <w:rsid w:val="00842674"/>
    <w:rsid w:val="00845ECA"/>
    <w:rsid w:val="00847B42"/>
    <w:rsid w:val="008533BA"/>
    <w:rsid w:val="008549D2"/>
    <w:rsid w:val="00854D68"/>
    <w:rsid w:val="00857152"/>
    <w:rsid w:val="00860F47"/>
    <w:rsid w:val="0087184D"/>
    <w:rsid w:val="008801FA"/>
    <w:rsid w:val="00881834"/>
    <w:rsid w:val="008833D7"/>
    <w:rsid w:val="00886630"/>
    <w:rsid w:val="008876FE"/>
    <w:rsid w:val="00896566"/>
    <w:rsid w:val="008971D0"/>
    <w:rsid w:val="008A106B"/>
    <w:rsid w:val="008B1E1F"/>
    <w:rsid w:val="008B379B"/>
    <w:rsid w:val="008B392B"/>
    <w:rsid w:val="008B42B2"/>
    <w:rsid w:val="008C7D2A"/>
    <w:rsid w:val="008D28E8"/>
    <w:rsid w:val="008D5D10"/>
    <w:rsid w:val="008E08B4"/>
    <w:rsid w:val="008E10EE"/>
    <w:rsid w:val="008E3B41"/>
    <w:rsid w:val="008E7537"/>
    <w:rsid w:val="008F1B4C"/>
    <w:rsid w:val="00903CC2"/>
    <w:rsid w:val="009045C9"/>
    <w:rsid w:val="00905908"/>
    <w:rsid w:val="009075F3"/>
    <w:rsid w:val="00910DA8"/>
    <w:rsid w:val="00913196"/>
    <w:rsid w:val="00914AB3"/>
    <w:rsid w:val="009226C1"/>
    <w:rsid w:val="00925CF2"/>
    <w:rsid w:val="00930D40"/>
    <w:rsid w:val="00950E4B"/>
    <w:rsid w:val="00951B66"/>
    <w:rsid w:val="00956B6A"/>
    <w:rsid w:val="009725FD"/>
    <w:rsid w:val="009735BA"/>
    <w:rsid w:val="009759A6"/>
    <w:rsid w:val="0097650C"/>
    <w:rsid w:val="00982CE2"/>
    <w:rsid w:val="00983686"/>
    <w:rsid w:val="0098600F"/>
    <w:rsid w:val="00986153"/>
    <w:rsid w:val="00991170"/>
    <w:rsid w:val="009933E1"/>
    <w:rsid w:val="009B1159"/>
    <w:rsid w:val="009B2036"/>
    <w:rsid w:val="009C00EF"/>
    <w:rsid w:val="009C61AC"/>
    <w:rsid w:val="009D0FE7"/>
    <w:rsid w:val="009D1921"/>
    <w:rsid w:val="009D7238"/>
    <w:rsid w:val="009E0699"/>
    <w:rsid w:val="009E3734"/>
    <w:rsid w:val="009E7A7B"/>
    <w:rsid w:val="009F0600"/>
    <w:rsid w:val="00A02DF1"/>
    <w:rsid w:val="00A02EEE"/>
    <w:rsid w:val="00A03097"/>
    <w:rsid w:val="00A032D3"/>
    <w:rsid w:val="00A0674C"/>
    <w:rsid w:val="00A131DA"/>
    <w:rsid w:val="00A16A0A"/>
    <w:rsid w:val="00A218FC"/>
    <w:rsid w:val="00A236E4"/>
    <w:rsid w:val="00A3285D"/>
    <w:rsid w:val="00A35703"/>
    <w:rsid w:val="00A3782F"/>
    <w:rsid w:val="00A41AFA"/>
    <w:rsid w:val="00A4310E"/>
    <w:rsid w:val="00A44F36"/>
    <w:rsid w:val="00A5018A"/>
    <w:rsid w:val="00A506DF"/>
    <w:rsid w:val="00A52971"/>
    <w:rsid w:val="00A57CD4"/>
    <w:rsid w:val="00A66497"/>
    <w:rsid w:val="00A72380"/>
    <w:rsid w:val="00A75441"/>
    <w:rsid w:val="00A95064"/>
    <w:rsid w:val="00A9581D"/>
    <w:rsid w:val="00A95EDF"/>
    <w:rsid w:val="00AA2C3D"/>
    <w:rsid w:val="00AA6A44"/>
    <w:rsid w:val="00AA6B8A"/>
    <w:rsid w:val="00AB1115"/>
    <w:rsid w:val="00AB3128"/>
    <w:rsid w:val="00AB54AA"/>
    <w:rsid w:val="00AB77CB"/>
    <w:rsid w:val="00AC1DD3"/>
    <w:rsid w:val="00AC332E"/>
    <w:rsid w:val="00AC3FCE"/>
    <w:rsid w:val="00AC441D"/>
    <w:rsid w:val="00AC528C"/>
    <w:rsid w:val="00AD01FC"/>
    <w:rsid w:val="00AD3471"/>
    <w:rsid w:val="00AD515C"/>
    <w:rsid w:val="00AD52D2"/>
    <w:rsid w:val="00AE27E5"/>
    <w:rsid w:val="00AE47BE"/>
    <w:rsid w:val="00AF19CC"/>
    <w:rsid w:val="00AF4CB5"/>
    <w:rsid w:val="00AF543F"/>
    <w:rsid w:val="00AF7F82"/>
    <w:rsid w:val="00B018AC"/>
    <w:rsid w:val="00B03121"/>
    <w:rsid w:val="00B03398"/>
    <w:rsid w:val="00B03EAC"/>
    <w:rsid w:val="00B07C73"/>
    <w:rsid w:val="00B12A4D"/>
    <w:rsid w:val="00B208C4"/>
    <w:rsid w:val="00B30B7E"/>
    <w:rsid w:val="00B30F57"/>
    <w:rsid w:val="00B33658"/>
    <w:rsid w:val="00B35DDF"/>
    <w:rsid w:val="00B46F4F"/>
    <w:rsid w:val="00B505B5"/>
    <w:rsid w:val="00B51E6F"/>
    <w:rsid w:val="00B7071C"/>
    <w:rsid w:val="00B71C5E"/>
    <w:rsid w:val="00B74327"/>
    <w:rsid w:val="00B748FD"/>
    <w:rsid w:val="00B76912"/>
    <w:rsid w:val="00B76D39"/>
    <w:rsid w:val="00B80E9F"/>
    <w:rsid w:val="00B9459C"/>
    <w:rsid w:val="00BA0E65"/>
    <w:rsid w:val="00BA34CD"/>
    <w:rsid w:val="00BA447E"/>
    <w:rsid w:val="00BA57AC"/>
    <w:rsid w:val="00BA7EDC"/>
    <w:rsid w:val="00BB4BAE"/>
    <w:rsid w:val="00BC03E0"/>
    <w:rsid w:val="00BC4050"/>
    <w:rsid w:val="00BC4591"/>
    <w:rsid w:val="00BC4ECC"/>
    <w:rsid w:val="00BD3326"/>
    <w:rsid w:val="00BD3C7D"/>
    <w:rsid w:val="00BD55AB"/>
    <w:rsid w:val="00BE37A5"/>
    <w:rsid w:val="00BE39B0"/>
    <w:rsid w:val="00BE3A04"/>
    <w:rsid w:val="00C0235A"/>
    <w:rsid w:val="00C05FBD"/>
    <w:rsid w:val="00C1498C"/>
    <w:rsid w:val="00C15673"/>
    <w:rsid w:val="00C17C20"/>
    <w:rsid w:val="00C21041"/>
    <w:rsid w:val="00C21A4C"/>
    <w:rsid w:val="00C23721"/>
    <w:rsid w:val="00C24A6B"/>
    <w:rsid w:val="00C25F2D"/>
    <w:rsid w:val="00C26D69"/>
    <w:rsid w:val="00C30559"/>
    <w:rsid w:val="00C3222E"/>
    <w:rsid w:val="00C34276"/>
    <w:rsid w:val="00C36047"/>
    <w:rsid w:val="00C442D0"/>
    <w:rsid w:val="00C62D9A"/>
    <w:rsid w:val="00C6700E"/>
    <w:rsid w:val="00C7198C"/>
    <w:rsid w:val="00C830CB"/>
    <w:rsid w:val="00C85DB6"/>
    <w:rsid w:val="00C9309F"/>
    <w:rsid w:val="00C964CF"/>
    <w:rsid w:val="00C969A9"/>
    <w:rsid w:val="00C97F78"/>
    <w:rsid w:val="00CA111A"/>
    <w:rsid w:val="00CA21B4"/>
    <w:rsid w:val="00CA2AFF"/>
    <w:rsid w:val="00CA37F1"/>
    <w:rsid w:val="00CA4A1B"/>
    <w:rsid w:val="00CA5D09"/>
    <w:rsid w:val="00CB108F"/>
    <w:rsid w:val="00CB1563"/>
    <w:rsid w:val="00CB18F1"/>
    <w:rsid w:val="00CB4BF5"/>
    <w:rsid w:val="00CC1040"/>
    <w:rsid w:val="00CC339B"/>
    <w:rsid w:val="00CD3A45"/>
    <w:rsid w:val="00CD733F"/>
    <w:rsid w:val="00CD7B14"/>
    <w:rsid w:val="00CE2606"/>
    <w:rsid w:val="00CE5920"/>
    <w:rsid w:val="00CE6301"/>
    <w:rsid w:val="00CF00D0"/>
    <w:rsid w:val="00CF091D"/>
    <w:rsid w:val="00D0215A"/>
    <w:rsid w:val="00D0548B"/>
    <w:rsid w:val="00D06622"/>
    <w:rsid w:val="00D07E90"/>
    <w:rsid w:val="00D11E53"/>
    <w:rsid w:val="00D175C6"/>
    <w:rsid w:val="00D22D98"/>
    <w:rsid w:val="00D23227"/>
    <w:rsid w:val="00D24D8D"/>
    <w:rsid w:val="00D2558A"/>
    <w:rsid w:val="00D42994"/>
    <w:rsid w:val="00D50C22"/>
    <w:rsid w:val="00D51BE0"/>
    <w:rsid w:val="00D53D93"/>
    <w:rsid w:val="00D6116D"/>
    <w:rsid w:val="00D63112"/>
    <w:rsid w:val="00D6736A"/>
    <w:rsid w:val="00D67969"/>
    <w:rsid w:val="00D70A52"/>
    <w:rsid w:val="00D74A6B"/>
    <w:rsid w:val="00D7586D"/>
    <w:rsid w:val="00D770DB"/>
    <w:rsid w:val="00D91140"/>
    <w:rsid w:val="00D95C2B"/>
    <w:rsid w:val="00DA301B"/>
    <w:rsid w:val="00DA6603"/>
    <w:rsid w:val="00DB029C"/>
    <w:rsid w:val="00DB1FAE"/>
    <w:rsid w:val="00DB6463"/>
    <w:rsid w:val="00DC224A"/>
    <w:rsid w:val="00DC6369"/>
    <w:rsid w:val="00DD0A5A"/>
    <w:rsid w:val="00DD3785"/>
    <w:rsid w:val="00DE1FEE"/>
    <w:rsid w:val="00DE3B9A"/>
    <w:rsid w:val="00DE5C0B"/>
    <w:rsid w:val="00DF1FB0"/>
    <w:rsid w:val="00DF5D43"/>
    <w:rsid w:val="00E102B4"/>
    <w:rsid w:val="00E11875"/>
    <w:rsid w:val="00E24A6A"/>
    <w:rsid w:val="00E32CB8"/>
    <w:rsid w:val="00E3542C"/>
    <w:rsid w:val="00E40C71"/>
    <w:rsid w:val="00E45787"/>
    <w:rsid w:val="00E46294"/>
    <w:rsid w:val="00E462EE"/>
    <w:rsid w:val="00E517EC"/>
    <w:rsid w:val="00E529F9"/>
    <w:rsid w:val="00E550A6"/>
    <w:rsid w:val="00E624EA"/>
    <w:rsid w:val="00E62882"/>
    <w:rsid w:val="00E63837"/>
    <w:rsid w:val="00E67E00"/>
    <w:rsid w:val="00E80974"/>
    <w:rsid w:val="00E865C4"/>
    <w:rsid w:val="00E87B97"/>
    <w:rsid w:val="00E93B4A"/>
    <w:rsid w:val="00E93BFE"/>
    <w:rsid w:val="00E95230"/>
    <w:rsid w:val="00E9526A"/>
    <w:rsid w:val="00E973F5"/>
    <w:rsid w:val="00EA2F9F"/>
    <w:rsid w:val="00EA421A"/>
    <w:rsid w:val="00EA4C7F"/>
    <w:rsid w:val="00EB0B6D"/>
    <w:rsid w:val="00EB6D99"/>
    <w:rsid w:val="00ED0C88"/>
    <w:rsid w:val="00ED367C"/>
    <w:rsid w:val="00ED702A"/>
    <w:rsid w:val="00EE244D"/>
    <w:rsid w:val="00EE3EBE"/>
    <w:rsid w:val="00EF15EB"/>
    <w:rsid w:val="00EF2AD7"/>
    <w:rsid w:val="00EF31F4"/>
    <w:rsid w:val="00F022A8"/>
    <w:rsid w:val="00F054DC"/>
    <w:rsid w:val="00F10382"/>
    <w:rsid w:val="00F10710"/>
    <w:rsid w:val="00F1247C"/>
    <w:rsid w:val="00F14693"/>
    <w:rsid w:val="00F172A4"/>
    <w:rsid w:val="00F21878"/>
    <w:rsid w:val="00F311B7"/>
    <w:rsid w:val="00F3440C"/>
    <w:rsid w:val="00F35120"/>
    <w:rsid w:val="00F36D3B"/>
    <w:rsid w:val="00F37FCF"/>
    <w:rsid w:val="00F42A94"/>
    <w:rsid w:val="00F45C15"/>
    <w:rsid w:val="00F45F48"/>
    <w:rsid w:val="00F51AB0"/>
    <w:rsid w:val="00F51B74"/>
    <w:rsid w:val="00F543F1"/>
    <w:rsid w:val="00F55F76"/>
    <w:rsid w:val="00F56A41"/>
    <w:rsid w:val="00F606F8"/>
    <w:rsid w:val="00F61575"/>
    <w:rsid w:val="00F64418"/>
    <w:rsid w:val="00F675AB"/>
    <w:rsid w:val="00F710E1"/>
    <w:rsid w:val="00F76AC7"/>
    <w:rsid w:val="00F77314"/>
    <w:rsid w:val="00F83ECD"/>
    <w:rsid w:val="00F91E55"/>
    <w:rsid w:val="00F95F86"/>
    <w:rsid w:val="00F96D5A"/>
    <w:rsid w:val="00FA002F"/>
    <w:rsid w:val="00FA14FB"/>
    <w:rsid w:val="00FA4B7A"/>
    <w:rsid w:val="00FA51FE"/>
    <w:rsid w:val="00FA5F4C"/>
    <w:rsid w:val="00FB2A94"/>
    <w:rsid w:val="00FB3FAD"/>
    <w:rsid w:val="00FC31C8"/>
    <w:rsid w:val="00FC352A"/>
    <w:rsid w:val="00FC4DF3"/>
    <w:rsid w:val="00FE28FC"/>
    <w:rsid w:val="00FE35B1"/>
    <w:rsid w:val="00FF1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A247F"/>
  <w15:docId w15:val="{6D6FDEF2-BDF3-4072-8356-CB8F0136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C04"/>
    <w:pPr>
      <w:widowControl w:val="0"/>
    </w:pPr>
    <w:rPr>
      <w:rFonts w:ascii="Tahoma" w:hAnsi="Tahoma"/>
      <w:sz w:val="19"/>
      <w:lang w:eastAsia="en-US"/>
    </w:rPr>
  </w:style>
  <w:style w:type="paragraph" w:styleId="Heading1">
    <w:name w:val="heading 1"/>
    <w:basedOn w:val="Normal"/>
    <w:next w:val="Normal"/>
    <w:qFormat/>
    <w:pPr>
      <w:keepNext/>
      <w:widowControl/>
      <w:tabs>
        <w:tab w:val="center" w:pos="4513"/>
        <w:tab w:val="left" w:pos="5040"/>
        <w:tab w:val="left" w:pos="5760"/>
        <w:tab w:val="left" w:pos="6480"/>
        <w:tab w:val="left" w:pos="7200"/>
        <w:tab w:val="left" w:pos="7920"/>
        <w:tab w:val="left" w:pos="8640"/>
      </w:tabs>
      <w:jc w:val="both"/>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EE244D"/>
    <w:rPr>
      <w:rFonts w:cs="Tahoma"/>
      <w:sz w:val="16"/>
      <w:szCs w:val="16"/>
    </w:rPr>
  </w:style>
  <w:style w:type="paragraph" w:styleId="Header">
    <w:name w:val="header"/>
    <w:basedOn w:val="Normal"/>
    <w:rsid w:val="007F14C4"/>
    <w:pPr>
      <w:tabs>
        <w:tab w:val="center" w:pos="4320"/>
        <w:tab w:val="right" w:pos="8640"/>
      </w:tabs>
    </w:pPr>
  </w:style>
  <w:style w:type="paragraph" w:styleId="Footer">
    <w:name w:val="footer"/>
    <w:basedOn w:val="Normal"/>
    <w:rsid w:val="007F14C4"/>
    <w:pPr>
      <w:tabs>
        <w:tab w:val="center" w:pos="4320"/>
        <w:tab w:val="right" w:pos="8640"/>
      </w:tabs>
    </w:pPr>
  </w:style>
  <w:style w:type="table" w:styleId="TableGrid">
    <w:name w:val="Table Grid"/>
    <w:basedOn w:val="TableNormal"/>
    <w:rsid w:val="00726C04"/>
    <w:pPr>
      <w:widowControl w:val="0"/>
    </w:pPr>
    <w:rPr>
      <w:rFonts w:ascii="Tahoma" w:hAnsi="Tahom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ulleted">
    <w:name w:val="Style Bulleted"/>
    <w:basedOn w:val="Normal"/>
    <w:rsid w:val="00C3222E"/>
    <w:pPr>
      <w:numPr>
        <w:numId w:val="14"/>
      </w:numPr>
    </w:pPr>
    <w:rPr>
      <w:snapToGrid w:val="0"/>
      <w:lang w:val="fr-FR"/>
    </w:rPr>
  </w:style>
  <w:style w:type="paragraph" w:customStyle="1" w:styleId="Opsomming2deniveau">
    <w:name w:val="Opsomming 2de niveau"/>
    <w:basedOn w:val="Normal"/>
    <w:uiPriority w:val="99"/>
    <w:rsid w:val="008405A3"/>
    <w:pPr>
      <w:widowControl/>
      <w:numPr>
        <w:ilvl w:val="1"/>
        <w:numId w:val="21"/>
      </w:numPr>
      <w:tabs>
        <w:tab w:val="clear" w:pos="1440"/>
        <w:tab w:val="num" w:pos="717"/>
        <w:tab w:val="num" w:pos="1080"/>
      </w:tabs>
      <w:ind w:left="714" w:hanging="357"/>
      <w:jc w:val="both"/>
    </w:pPr>
    <w:rPr>
      <w:rFonts w:ascii="Calibri" w:hAnsi="Calibri"/>
      <w:sz w:val="20"/>
      <w:szCs w:val="24"/>
      <w:lang w:val="nl-NL"/>
    </w:rPr>
  </w:style>
  <w:style w:type="paragraph" w:customStyle="1" w:styleId="Opsomming3deniveau">
    <w:name w:val="Opsomming 3de niveau"/>
    <w:basedOn w:val="Normal"/>
    <w:uiPriority w:val="99"/>
    <w:rsid w:val="008405A3"/>
    <w:pPr>
      <w:widowControl/>
      <w:numPr>
        <w:ilvl w:val="2"/>
        <w:numId w:val="21"/>
      </w:numPr>
      <w:tabs>
        <w:tab w:val="clear" w:pos="2160"/>
        <w:tab w:val="num" w:pos="1074"/>
        <w:tab w:val="num" w:pos="1800"/>
      </w:tabs>
      <w:ind w:left="1071" w:hanging="357"/>
      <w:jc w:val="both"/>
    </w:pPr>
    <w:rPr>
      <w:rFonts w:ascii="Calibri" w:hAnsi="Calibri"/>
      <w:sz w:val="20"/>
      <w:szCs w:val="24"/>
    </w:rPr>
  </w:style>
  <w:style w:type="paragraph" w:customStyle="1" w:styleId="Opsomming4deniveau">
    <w:name w:val="Opsomming 4de niveau"/>
    <w:basedOn w:val="Normal"/>
    <w:uiPriority w:val="99"/>
    <w:rsid w:val="008405A3"/>
    <w:pPr>
      <w:widowControl/>
      <w:numPr>
        <w:ilvl w:val="3"/>
        <w:numId w:val="21"/>
      </w:numPr>
      <w:tabs>
        <w:tab w:val="clear" w:pos="2880"/>
        <w:tab w:val="num" w:pos="1431"/>
        <w:tab w:val="num" w:pos="2520"/>
      </w:tabs>
      <w:ind w:left="1428" w:hanging="357"/>
      <w:jc w:val="both"/>
    </w:pPr>
    <w:rPr>
      <w:rFonts w:ascii="Calibri" w:hAnsi="Calibri"/>
      <w:sz w:val="20"/>
      <w:szCs w:val="24"/>
    </w:rPr>
  </w:style>
  <w:style w:type="paragraph" w:customStyle="1" w:styleId="Opsomming1steniveau">
    <w:name w:val="Opsomming 1ste niveau"/>
    <w:basedOn w:val="Normal"/>
    <w:link w:val="Opsomming1steniveauChar"/>
    <w:uiPriority w:val="99"/>
    <w:rsid w:val="008405A3"/>
    <w:pPr>
      <w:widowControl/>
      <w:numPr>
        <w:numId w:val="21"/>
      </w:numPr>
      <w:jc w:val="both"/>
    </w:pPr>
    <w:rPr>
      <w:rFonts w:ascii="Calibri" w:hAnsi="Calibri"/>
      <w:sz w:val="20"/>
      <w:szCs w:val="24"/>
      <w:lang w:val="nl-NL"/>
    </w:rPr>
  </w:style>
  <w:style w:type="character" w:customStyle="1" w:styleId="Opsomming1steniveauChar">
    <w:name w:val="Opsomming 1ste niveau Char"/>
    <w:link w:val="Opsomming1steniveau"/>
    <w:uiPriority w:val="99"/>
    <w:locked/>
    <w:rsid w:val="008405A3"/>
    <w:rPr>
      <w:rFonts w:ascii="Calibri" w:hAnsi="Calibri"/>
      <w:szCs w:val="24"/>
      <w:lang w:val="nl-NL" w:eastAsia="en-US"/>
    </w:rPr>
  </w:style>
  <w:style w:type="paragraph" w:styleId="ListParagraph">
    <w:name w:val="List Paragraph"/>
    <w:basedOn w:val="Normal"/>
    <w:uiPriority w:val="34"/>
    <w:qFormat/>
    <w:rsid w:val="00C83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7ABA-A095-4C8E-A4D4-0B22E736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Bert-fin.doc</vt:lpstr>
    </vt:vector>
  </TitlesOfParts>
  <Company>€DF</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Bert-fin.doc</dc:title>
  <dc:creator>Bert van Manen</dc:creator>
  <cp:lastModifiedBy>Bert van Manen</cp:lastModifiedBy>
  <cp:revision>65</cp:revision>
  <cp:lastPrinted>2013-10-02T11:43:00Z</cp:lastPrinted>
  <dcterms:created xsi:type="dcterms:W3CDTF">2018-02-20T16:32:00Z</dcterms:created>
  <dcterms:modified xsi:type="dcterms:W3CDTF">2024-09-02T12:16:00Z</dcterms:modified>
</cp:coreProperties>
</file>